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5.xml" ContentType="application/vnd.openxmlformats-officedocument.wordprocessingml.head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9363" w:type="dxa"/>
        <w:tblLook w:val="04A0" w:firstRow="1" w:lastRow="0" w:firstColumn="1" w:lastColumn="0" w:noHBand="0" w:noVBand="1"/>
      </w:tblPr>
      <w:tblGrid>
        <w:gridCol w:w="9363"/>
      </w:tblGrid>
      <w:tr w:rsidR="00621D6E" w:rsidRPr="00041BE8" w14:paraId="17173709" w14:textId="77777777">
        <w:trPr>
          <w:trHeight w:val="5234"/>
        </w:trPr>
        <w:tc>
          <w:tcPr>
            <w:tcW w:w="9363" w:type="dxa"/>
            <w:vAlign w:val="center"/>
          </w:tcPr>
          <w:bookmarkStart w:id="0" w:name="_Hlk209687440"/>
          <w:bookmarkStart w:id="1" w:name="_Hlk224815963"/>
          <w:bookmarkStart w:id="2" w:name="_Toc356900600"/>
          <w:bookmarkStart w:id="3" w:name="_Toc358015072"/>
          <w:bookmarkStart w:id="4" w:name="_Toc359837814"/>
          <w:bookmarkStart w:id="5" w:name="_Toc359848941"/>
          <w:p w14:paraId="31153ECE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041BE8">
              <w:rPr>
                <w:noProof/>
              </w:rPr>
              <mc:AlternateContent>
                <mc:Choice Requires="wpg">
                  <w:drawing>
                    <wp:inline distT="0" distB="0" distL="0" distR="0" wp14:anchorId="106F8E7C" wp14:editId="22B9E604">
                      <wp:extent cx="1905000" cy="2414178"/>
                      <wp:effectExtent l="0" t="0" r="0" b="5715"/>
                      <wp:docPr id="1" name="Рисунок 1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2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907032" cy="2416754"/>
                              </a:xfrm>
                              <a:prstGeom prst="rect">
                                <a:avLst/>
                              </a:prstGeom>
                              <a:noFill/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0" o:spid="_x0000_s0" type="#_x0000_t75" style="width:150.00pt;height:190.09pt;mso-wrap-distance-left:0.00pt;mso-wrap-distance-top:0.00pt;mso-wrap-distance-right:0.00pt;mso-wrap-distance-bottom:0.00pt;" stroked="false">
                      <v:path textboxrect="0,0,0,0"/>
                      <v:imagedata r:id="rId23" o:title=""/>
                    </v:shape>
                  </w:pict>
                </mc:Fallback>
              </mc:AlternateContent>
            </w:r>
          </w:p>
        </w:tc>
      </w:tr>
      <w:tr w:rsidR="00621D6E" w:rsidRPr="00041BE8" w14:paraId="6112DAC0" w14:textId="77777777">
        <w:trPr>
          <w:trHeight w:val="4656"/>
        </w:trPr>
        <w:tc>
          <w:tcPr>
            <w:tcW w:w="9363" w:type="dxa"/>
            <w:vAlign w:val="bottom"/>
          </w:tcPr>
          <w:p w14:paraId="70A711B5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  <w:r w:rsidRPr="00041BE8">
              <w:rPr>
                <w:rFonts w:eastAsia="Times New Roman" w:cs="Times New Roman"/>
                <w:b/>
                <w:sz w:val="32"/>
                <w:szCs w:val="32"/>
                <w:lang w:eastAsia="ru-RU"/>
              </w:rPr>
              <w:t xml:space="preserve">Обосновывающие материалы </w:t>
            </w:r>
          </w:p>
          <w:p w14:paraId="545F4ADB" w14:textId="77777777" w:rsidR="00621D6E" w:rsidRPr="00041BE8" w:rsidRDefault="00621D6E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</w:p>
          <w:p w14:paraId="66C7A85F" w14:textId="77777777" w:rsidR="00621D6E" w:rsidRPr="00041BE8" w:rsidRDefault="00621D6E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</w:p>
          <w:p w14:paraId="1493252C" w14:textId="77777777" w:rsidR="00621D6E" w:rsidRPr="00041BE8" w:rsidRDefault="00621D6E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</w:p>
          <w:p w14:paraId="6C05C899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041BE8">
              <w:rPr>
                <w:rFonts w:eastAsia="Times New Roman" w:cs="Times New Roman"/>
                <w:b/>
                <w:sz w:val="32"/>
                <w:szCs w:val="32"/>
                <w:lang w:eastAsia="ru-RU"/>
              </w:rPr>
              <w:t>Схема теплоснабжения Осиновского сельского поселения на период до 2050 года</w:t>
            </w:r>
          </w:p>
          <w:p w14:paraId="34ED7797" w14:textId="77777777" w:rsidR="00621D6E" w:rsidRPr="00041BE8" w:rsidRDefault="00621D6E" w:rsidP="00041BE8">
            <w:pPr>
              <w:spacing w:line="240" w:lineRule="auto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  <w:p w14:paraId="1511A5D0" w14:textId="77777777" w:rsidR="00621D6E" w:rsidRPr="00041BE8" w:rsidRDefault="00621D6E" w:rsidP="00041BE8">
            <w:pPr>
              <w:spacing w:line="240" w:lineRule="auto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</w:tr>
      <w:tr w:rsidR="00621D6E" w:rsidRPr="00041BE8" w14:paraId="35F1E8CB" w14:textId="77777777">
        <w:trPr>
          <w:trHeight w:val="1004"/>
        </w:trPr>
        <w:tc>
          <w:tcPr>
            <w:tcW w:w="9363" w:type="dxa"/>
            <w:vAlign w:val="center"/>
          </w:tcPr>
          <w:p w14:paraId="2B5EEED0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  <w:r w:rsidRPr="00041BE8">
              <w:rPr>
                <w:rFonts w:eastAsia="Times New Roman" w:cs="Times New Roman"/>
                <w:b/>
                <w:sz w:val="32"/>
                <w:szCs w:val="32"/>
                <w:lang w:eastAsia="ru-RU"/>
              </w:rPr>
              <w:t>Глава 15</w:t>
            </w:r>
          </w:p>
          <w:p w14:paraId="73FC6D16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  <w:r w:rsidRPr="00041BE8">
              <w:rPr>
                <w:rFonts w:eastAsia="Times New Roman" w:cs="Times New Roman"/>
                <w:sz w:val="28"/>
                <w:szCs w:val="28"/>
                <w:lang w:eastAsia="ru-RU"/>
              </w:rPr>
              <w:t>Реестр единых теплоснабжающих организаций</w:t>
            </w:r>
          </w:p>
        </w:tc>
      </w:tr>
      <w:tr w:rsidR="00621D6E" w:rsidRPr="00041BE8" w14:paraId="6E7C25C0" w14:textId="77777777">
        <w:trPr>
          <w:trHeight w:val="1575"/>
        </w:trPr>
        <w:tc>
          <w:tcPr>
            <w:tcW w:w="9363" w:type="dxa"/>
            <w:vAlign w:val="center"/>
          </w:tcPr>
          <w:p w14:paraId="1C7C7AB5" w14:textId="77777777" w:rsidR="00621D6E" w:rsidRPr="00041BE8" w:rsidRDefault="00621D6E" w:rsidP="00041BE8">
            <w:pPr>
              <w:spacing w:line="240" w:lineRule="auto"/>
              <w:ind w:firstLine="0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</w:p>
        </w:tc>
      </w:tr>
      <w:tr w:rsidR="00621D6E" w:rsidRPr="00041BE8" w14:paraId="2EBC3C82" w14:textId="77777777">
        <w:trPr>
          <w:trHeight w:val="742"/>
        </w:trPr>
        <w:tc>
          <w:tcPr>
            <w:tcW w:w="9363" w:type="dxa"/>
            <w:vAlign w:val="center"/>
          </w:tcPr>
          <w:p w14:paraId="2BC13934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  <w:r w:rsidRPr="00041BE8">
              <w:rPr>
                <w:rFonts w:eastAsia="Calibri"/>
                <w:bCs/>
              </w:rPr>
              <w:t>92628472.ОМ.026.015</w:t>
            </w:r>
            <w:bookmarkEnd w:id="0"/>
          </w:p>
        </w:tc>
      </w:tr>
    </w:tbl>
    <w:p w14:paraId="066A1F0C" w14:textId="77777777" w:rsidR="00621D6E" w:rsidRPr="00041BE8" w:rsidRDefault="00621D6E" w:rsidP="00041BE8">
      <w:pPr>
        <w:spacing w:line="240" w:lineRule="auto"/>
        <w:ind w:firstLine="0"/>
        <w:jc w:val="left"/>
        <w:rPr>
          <w:rFonts w:eastAsia="Times New Roman" w:cs="Times New Roman"/>
          <w:b/>
          <w:szCs w:val="24"/>
          <w:lang w:eastAsia="ru-RU"/>
        </w:rPr>
      </w:pPr>
    </w:p>
    <w:p w14:paraId="72C1EC0E" w14:textId="3833F23E" w:rsidR="00041BE8" w:rsidRPr="00041BE8" w:rsidRDefault="00041BE8" w:rsidP="00041BE8">
      <w:pPr>
        <w:tabs>
          <w:tab w:val="left" w:pos="4337"/>
        </w:tabs>
        <w:rPr>
          <w:rFonts w:eastAsia="Times New Roman" w:cs="Times New Roman"/>
          <w:szCs w:val="24"/>
          <w:lang w:eastAsia="ru-RU"/>
        </w:rPr>
      </w:pPr>
    </w:p>
    <w:p w14:paraId="07E1FCF6" w14:textId="77777777" w:rsidR="00041BE8" w:rsidRPr="00041BE8" w:rsidRDefault="00041BE8" w:rsidP="00041BE8">
      <w:pPr>
        <w:rPr>
          <w:rFonts w:eastAsia="Times New Roman" w:cs="Times New Roman"/>
          <w:szCs w:val="24"/>
          <w:lang w:eastAsia="ru-RU"/>
        </w:rPr>
      </w:pPr>
    </w:p>
    <w:p w14:paraId="15576D52" w14:textId="1489DCA2" w:rsidR="00041BE8" w:rsidRPr="00041BE8" w:rsidRDefault="00041BE8" w:rsidP="00041BE8">
      <w:pPr>
        <w:rPr>
          <w:rFonts w:eastAsia="Times New Roman" w:cs="Times New Roman"/>
          <w:szCs w:val="24"/>
          <w:lang w:eastAsia="ru-RU"/>
        </w:rPr>
        <w:sectPr w:rsidR="00041BE8" w:rsidRPr="00041BE8">
          <w:headerReference w:type="default" r:id="rId24"/>
          <w:footerReference w:type="default" r:id="rId25"/>
          <w:footerReference w:type="first" r:id="rId26"/>
          <w:pgSz w:w="11907" w:h="16840"/>
          <w:pgMar w:top="1134" w:right="851" w:bottom="1134" w:left="1701" w:header="567" w:footer="567" w:gutter="0"/>
          <w:pgNumType w:start="0"/>
          <w:cols w:space="720"/>
          <w:titlePg/>
          <w:docGrid w:linePitch="360"/>
        </w:sectPr>
      </w:pPr>
    </w:p>
    <w:p w14:paraId="560992BE" w14:textId="77777777" w:rsidR="00621D6E" w:rsidRPr="00041BE8" w:rsidRDefault="0032708F" w:rsidP="00041BE8">
      <w:pPr>
        <w:ind w:firstLine="0"/>
        <w:jc w:val="center"/>
        <w:rPr>
          <w:rFonts w:eastAsia="Times New Roman" w:cs="Times New Roman"/>
          <w:b/>
          <w:bCs/>
          <w:szCs w:val="56"/>
          <w:lang w:eastAsia="ru-RU"/>
        </w:rPr>
      </w:pPr>
      <w:bookmarkStart w:id="6" w:name="_Hlk77838958"/>
      <w:r w:rsidRPr="00041BE8">
        <w:rPr>
          <w:rFonts w:eastAsia="Times New Roman" w:cs="Times New Roman"/>
          <w:b/>
          <w:sz w:val="28"/>
          <w:szCs w:val="28"/>
          <w:lang w:eastAsia="ru-RU"/>
        </w:rPr>
        <w:lastRenderedPageBreak/>
        <w:t>Схема теплоснабжения Осиновского сельского поселения</w:t>
      </w:r>
      <w:r w:rsidRPr="00041BE8">
        <w:rPr>
          <w:rFonts w:eastAsia="Times New Roman" w:cs="Times New Roman"/>
          <w:b/>
          <w:sz w:val="28"/>
          <w:szCs w:val="28"/>
          <w:lang w:eastAsia="ru-RU"/>
        </w:rPr>
        <w:br/>
        <w:t>на период до 2050 года</w:t>
      </w:r>
    </w:p>
    <w:p w14:paraId="484F6674" w14:textId="77777777" w:rsidR="00621D6E" w:rsidRPr="00041BE8" w:rsidRDefault="0032708F" w:rsidP="00041BE8">
      <w:pPr>
        <w:ind w:firstLine="0"/>
        <w:jc w:val="center"/>
        <w:outlineLvl w:val="3"/>
        <w:rPr>
          <w:rFonts w:eastAsia="Times New Roman" w:cs="Times New Roman"/>
          <w:b/>
          <w:sz w:val="28"/>
          <w:szCs w:val="28"/>
          <w:lang w:eastAsia="ru-RU"/>
        </w:rPr>
      </w:pPr>
      <w:r w:rsidRPr="00041BE8">
        <w:rPr>
          <w:rFonts w:eastAsia="Times New Roman" w:cs="Times New Roman"/>
          <w:b/>
          <w:sz w:val="28"/>
          <w:szCs w:val="28"/>
          <w:lang w:eastAsia="ru-RU"/>
        </w:rPr>
        <w:t>СОСТАВ РАБОТЫ</w:t>
      </w:r>
      <w:bookmarkEnd w:id="6"/>
    </w:p>
    <w:tbl>
      <w:tblPr>
        <w:tblW w:w="9420" w:type="dxa"/>
        <w:tblLook w:val="04A0" w:firstRow="1" w:lastRow="0" w:firstColumn="1" w:lastColumn="0" w:noHBand="0" w:noVBand="1"/>
      </w:tblPr>
      <w:tblGrid>
        <w:gridCol w:w="6600"/>
        <w:gridCol w:w="2820"/>
      </w:tblGrid>
      <w:tr w:rsidR="00621D6E" w:rsidRPr="00041BE8" w14:paraId="2A07B95B" w14:textId="77777777">
        <w:trPr>
          <w:trHeight w:val="330"/>
          <w:tblHeader/>
        </w:trPr>
        <w:tc>
          <w:tcPr>
            <w:tcW w:w="66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0CB9165" w14:textId="77777777" w:rsidR="00621D6E" w:rsidRPr="00041BE8" w:rsidRDefault="0032708F" w:rsidP="00041BE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Наименование документа</w:t>
            </w:r>
          </w:p>
        </w:tc>
        <w:tc>
          <w:tcPr>
            <w:tcW w:w="2820" w:type="dxa"/>
            <w:tcBorders>
              <w:top w:val="single" w:sz="8" w:space="0" w:color="auto"/>
              <w:left w:val="none" w:sz="4" w:space="0" w:color="000000"/>
              <w:bottom w:val="single" w:sz="8" w:space="0" w:color="auto"/>
              <w:right w:val="single" w:sz="8" w:space="0" w:color="auto"/>
            </w:tcBorders>
            <w:vAlign w:val="center"/>
          </w:tcPr>
          <w:p w14:paraId="4C95CDDF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Шифр</w:t>
            </w:r>
          </w:p>
        </w:tc>
      </w:tr>
      <w:tr w:rsidR="00621D6E" w:rsidRPr="00041BE8" w14:paraId="217174B2" w14:textId="77777777">
        <w:trPr>
          <w:trHeight w:val="315"/>
        </w:trPr>
        <w:tc>
          <w:tcPr>
            <w:tcW w:w="6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5EADA1" w14:textId="38ED92B2" w:rsidR="00621D6E" w:rsidRPr="00041BE8" w:rsidRDefault="0032708F" w:rsidP="00041BE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Утверждаемая часть</w:t>
            </w:r>
            <w:r w:rsidR="00620872"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(разделы 1-16)</w:t>
            </w:r>
          </w:p>
        </w:tc>
        <w:tc>
          <w:tcPr>
            <w:tcW w:w="2820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37BD9A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92628472.УЧ СТ.026.000</w:t>
            </w:r>
          </w:p>
        </w:tc>
      </w:tr>
      <w:tr w:rsidR="00621D6E" w:rsidRPr="00041BE8" w14:paraId="123AA945" w14:textId="77777777">
        <w:trPr>
          <w:trHeight w:val="315"/>
        </w:trPr>
        <w:tc>
          <w:tcPr>
            <w:tcW w:w="660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6898A" w14:textId="77777777" w:rsidR="00621D6E" w:rsidRPr="00041BE8" w:rsidRDefault="0032708F" w:rsidP="00041BE8">
            <w:pPr>
              <w:spacing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i/>
                <w:iCs/>
                <w:color w:val="000000"/>
                <w:szCs w:val="24"/>
                <w:lang w:eastAsia="ru-RU"/>
              </w:rPr>
              <w:t>Обосновывающие материалы к схеме теплоснабжения</w:t>
            </w:r>
          </w:p>
        </w:tc>
        <w:tc>
          <w:tcPr>
            <w:tcW w:w="282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2272170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 </w:t>
            </w:r>
          </w:p>
        </w:tc>
      </w:tr>
      <w:tr w:rsidR="00621D6E" w:rsidRPr="00041BE8" w14:paraId="7AF98BAB" w14:textId="77777777">
        <w:trPr>
          <w:trHeight w:val="945"/>
        </w:trPr>
        <w:tc>
          <w:tcPr>
            <w:tcW w:w="660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C7EE6" w14:textId="77777777" w:rsidR="00621D6E" w:rsidRPr="00041BE8" w:rsidRDefault="0032708F" w:rsidP="00041BE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 1. Существующее положение в сфере производства, передачи и потребления тепловой энергии для целей теплоснабжения</w:t>
            </w:r>
          </w:p>
        </w:tc>
        <w:tc>
          <w:tcPr>
            <w:tcW w:w="282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1D3EA9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92628472.ОМ.026.001</w:t>
            </w:r>
          </w:p>
        </w:tc>
      </w:tr>
      <w:tr w:rsidR="00621D6E" w:rsidRPr="00041BE8" w14:paraId="0E28F075" w14:textId="77777777">
        <w:trPr>
          <w:trHeight w:val="630"/>
        </w:trPr>
        <w:tc>
          <w:tcPr>
            <w:tcW w:w="660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01AC1" w14:textId="77777777" w:rsidR="00621D6E" w:rsidRPr="00041BE8" w:rsidRDefault="0032708F" w:rsidP="00041BE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 2. Существующее и перспективное потребление тепловой энергии на цели теплоснабжения</w:t>
            </w:r>
          </w:p>
        </w:tc>
        <w:tc>
          <w:tcPr>
            <w:tcW w:w="282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BF2CDD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92628472.ОМ.026.002</w:t>
            </w:r>
          </w:p>
        </w:tc>
      </w:tr>
      <w:tr w:rsidR="00621D6E" w:rsidRPr="00041BE8" w14:paraId="3077A64A" w14:textId="77777777">
        <w:trPr>
          <w:trHeight w:val="315"/>
        </w:trPr>
        <w:tc>
          <w:tcPr>
            <w:tcW w:w="660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D67A2" w14:textId="77777777" w:rsidR="00621D6E" w:rsidRPr="00041BE8" w:rsidRDefault="0032708F" w:rsidP="00041BE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 3. Электронная модель систем теплоснабжения</w:t>
            </w:r>
          </w:p>
        </w:tc>
        <w:tc>
          <w:tcPr>
            <w:tcW w:w="282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9D955B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92628472.ОМ.026.003</w:t>
            </w:r>
          </w:p>
        </w:tc>
      </w:tr>
      <w:tr w:rsidR="00621D6E" w:rsidRPr="00041BE8" w14:paraId="19D417E1" w14:textId="77777777">
        <w:trPr>
          <w:trHeight w:val="945"/>
        </w:trPr>
        <w:tc>
          <w:tcPr>
            <w:tcW w:w="660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343BD" w14:textId="77777777" w:rsidR="00621D6E" w:rsidRPr="00041BE8" w:rsidRDefault="0032708F" w:rsidP="00041BE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bookmarkStart w:id="7" w:name="RANGE!M12"/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 4. Существующие и перспективные балансы тепловой мощности источников тепловой энергии и тепловой нагрузки потребителей</w:t>
            </w:r>
            <w:bookmarkEnd w:id="7"/>
          </w:p>
        </w:tc>
        <w:tc>
          <w:tcPr>
            <w:tcW w:w="282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BAA837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92628472.ОМ.026.004</w:t>
            </w:r>
          </w:p>
        </w:tc>
      </w:tr>
      <w:tr w:rsidR="00621D6E" w:rsidRPr="00041BE8" w14:paraId="44AAB549" w14:textId="77777777">
        <w:trPr>
          <w:trHeight w:val="315"/>
        </w:trPr>
        <w:tc>
          <w:tcPr>
            <w:tcW w:w="660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A4DAAB" w14:textId="77777777" w:rsidR="00621D6E" w:rsidRPr="00041BE8" w:rsidRDefault="0032708F" w:rsidP="00041BE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 5. Мастер-план развития систем теплоснабжения</w:t>
            </w:r>
          </w:p>
        </w:tc>
        <w:tc>
          <w:tcPr>
            <w:tcW w:w="282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65BA58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92628472.ОМ.026.005</w:t>
            </w:r>
          </w:p>
        </w:tc>
      </w:tr>
      <w:tr w:rsidR="00621D6E" w:rsidRPr="00041BE8" w14:paraId="78338395" w14:textId="77777777">
        <w:trPr>
          <w:trHeight w:val="1575"/>
        </w:trPr>
        <w:tc>
          <w:tcPr>
            <w:tcW w:w="660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979E6" w14:textId="77777777" w:rsidR="00621D6E" w:rsidRPr="00041BE8" w:rsidRDefault="0032708F" w:rsidP="00041BE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bookmarkStart w:id="8" w:name="RANGE!M14"/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 6.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</w:t>
            </w:r>
            <w:bookmarkEnd w:id="8"/>
          </w:p>
        </w:tc>
        <w:tc>
          <w:tcPr>
            <w:tcW w:w="282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C65839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92628472.ОМ.026.006</w:t>
            </w:r>
          </w:p>
        </w:tc>
      </w:tr>
      <w:tr w:rsidR="00621D6E" w:rsidRPr="00041BE8" w14:paraId="5D3183EC" w14:textId="77777777">
        <w:trPr>
          <w:trHeight w:val="945"/>
        </w:trPr>
        <w:tc>
          <w:tcPr>
            <w:tcW w:w="660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4BD526" w14:textId="77777777" w:rsidR="00621D6E" w:rsidRPr="00041BE8" w:rsidRDefault="0032708F" w:rsidP="00041BE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 7. Предложения по строительству, реконструкции, техническому перевооружению и (или) модернизации источников тепловой энергии</w:t>
            </w:r>
          </w:p>
        </w:tc>
        <w:tc>
          <w:tcPr>
            <w:tcW w:w="282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3D13E8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92628472.ОМ.026.007</w:t>
            </w:r>
          </w:p>
        </w:tc>
      </w:tr>
      <w:tr w:rsidR="00621D6E" w:rsidRPr="00041BE8" w14:paraId="4FED09F6" w14:textId="77777777">
        <w:trPr>
          <w:trHeight w:val="630"/>
        </w:trPr>
        <w:tc>
          <w:tcPr>
            <w:tcW w:w="660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ECA01" w14:textId="77777777" w:rsidR="00621D6E" w:rsidRPr="00041BE8" w:rsidRDefault="0032708F" w:rsidP="00041BE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 8. Предложения по строительству, реконструкции и (или) модернизации тепловых сетей</w:t>
            </w:r>
          </w:p>
        </w:tc>
        <w:tc>
          <w:tcPr>
            <w:tcW w:w="282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B856F7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92628472.ОМ.026.008</w:t>
            </w:r>
          </w:p>
        </w:tc>
      </w:tr>
      <w:tr w:rsidR="00621D6E" w:rsidRPr="00041BE8" w14:paraId="2DA135CE" w14:textId="77777777">
        <w:trPr>
          <w:trHeight w:val="1260"/>
        </w:trPr>
        <w:tc>
          <w:tcPr>
            <w:tcW w:w="660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A4001A" w14:textId="77777777" w:rsidR="00621D6E" w:rsidRPr="00041BE8" w:rsidRDefault="0032708F" w:rsidP="00041BE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 9. Предложения по переводу открытых систем теплоснабжения (горячего водоснабжения), отдельных участков таких систем на закрытые системы горячего водоснабжения</w:t>
            </w:r>
          </w:p>
        </w:tc>
        <w:tc>
          <w:tcPr>
            <w:tcW w:w="282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A4C833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92628472.ОМ.026.009</w:t>
            </w:r>
          </w:p>
        </w:tc>
      </w:tr>
      <w:tr w:rsidR="00621D6E" w:rsidRPr="00041BE8" w14:paraId="4F2EF535" w14:textId="77777777">
        <w:trPr>
          <w:trHeight w:val="315"/>
        </w:trPr>
        <w:tc>
          <w:tcPr>
            <w:tcW w:w="660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9DB2E" w14:textId="77777777" w:rsidR="00621D6E" w:rsidRPr="00041BE8" w:rsidRDefault="0032708F" w:rsidP="00041BE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 10. Перспективные топливные балансы</w:t>
            </w:r>
          </w:p>
        </w:tc>
        <w:tc>
          <w:tcPr>
            <w:tcW w:w="282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7A4827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92628472.ОМ.026.010</w:t>
            </w:r>
          </w:p>
        </w:tc>
      </w:tr>
      <w:tr w:rsidR="00621D6E" w:rsidRPr="00041BE8" w14:paraId="7144C73E" w14:textId="77777777">
        <w:trPr>
          <w:trHeight w:val="315"/>
        </w:trPr>
        <w:tc>
          <w:tcPr>
            <w:tcW w:w="660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1C174" w14:textId="77777777" w:rsidR="00621D6E" w:rsidRPr="00041BE8" w:rsidRDefault="0032708F" w:rsidP="00041BE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 11. Оценка надежности теплоснабжения</w:t>
            </w:r>
          </w:p>
        </w:tc>
        <w:tc>
          <w:tcPr>
            <w:tcW w:w="282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E758C2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92628472.ОМ.026.011</w:t>
            </w:r>
          </w:p>
        </w:tc>
      </w:tr>
      <w:tr w:rsidR="00621D6E" w:rsidRPr="00041BE8" w14:paraId="5A042A53" w14:textId="77777777">
        <w:trPr>
          <w:trHeight w:val="945"/>
        </w:trPr>
        <w:tc>
          <w:tcPr>
            <w:tcW w:w="660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9C7B46" w14:textId="77777777" w:rsidR="00621D6E" w:rsidRPr="00041BE8" w:rsidRDefault="0032708F" w:rsidP="00041BE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 12. Обоснование инвестиций в строительство, реконструкцию, техническое перевооружение и (или) модернизацию</w:t>
            </w:r>
          </w:p>
        </w:tc>
        <w:tc>
          <w:tcPr>
            <w:tcW w:w="282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32200B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92628472.ОМ.026.012</w:t>
            </w:r>
          </w:p>
        </w:tc>
      </w:tr>
      <w:tr w:rsidR="00621D6E" w:rsidRPr="00041BE8" w14:paraId="52855135" w14:textId="77777777">
        <w:trPr>
          <w:trHeight w:val="315"/>
        </w:trPr>
        <w:tc>
          <w:tcPr>
            <w:tcW w:w="660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89462" w14:textId="77777777" w:rsidR="00621D6E" w:rsidRPr="00041BE8" w:rsidRDefault="0032708F" w:rsidP="00041BE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 13. Индикаторы развития систем теплоснабжения</w:t>
            </w:r>
          </w:p>
        </w:tc>
        <w:tc>
          <w:tcPr>
            <w:tcW w:w="282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C15276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92628472.ОМ.026.013</w:t>
            </w:r>
          </w:p>
        </w:tc>
      </w:tr>
      <w:tr w:rsidR="00621D6E" w:rsidRPr="00041BE8" w14:paraId="009DFD16" w14:textId="77777777">
        <w:trPr>
          <w:trHeight w:val="315"/>
        </w:trPr>
        <w:tc>
          <w:tcPr>
            <w:tcW w:w="660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93E03" w14:textId="77777777" w:rsidR="00621D6E" w:rsidRPr="00041BE8" w:rsidRDefault="0032708F" w:rsidP="00041BE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bookmarkStart w:id="9" w:name="RANGE!M22"/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 14. Ценовые (тарифные) последствия</w:t>
            </w:r>
            <w:bookmarkEnd w:id="9"/>
          </w:p>
        </w:tc>
        <w:tc>
          <w:tcPr>
            <w:tcW w:w="282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1CD82D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92628472.ОМ.026.014</w:t>
            </w:r>
          </w:p>
        </w:tc>
      </w:tr>
      <w:tr w:rsidR="00621D6E" w:rsidRPr="00041BE8" w14:paraId="2475344C" w14:textId="77777777">
        <w:trPr>
          <w:trHeight w:val="315"/>
        </w:trPr>
        <w:tc>
          <w:tcPr>
            <w:tcW w:w="660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2D416" w14:textId="77777777" w:rsidR="00621D6E" w:rsidRPr="00041BE8" w:rsidRDefault="0032708F" w:rsidP="00041BE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 15. Реестр единых теплоснабжающих организаций</w:t>
            </w:r>
          </w:p>
        </w:tc>
        <w:tc>
          <w:tcPr>
            <w:tcW w:w="282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8F3872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92628472.ОМ.026.015</w:t>
            </w:r>
          </w:p>
        </w:tc>
      </w:tr>
      <w:tr w:rsidR="00621D6E" w:rsidRPr="00041BE8" w14:paraId="304A2492" w14:textId="77777777">
        <w:trPr>
          <w:trHeight w:val="315"/>
        </w:trPr>
        <w:tc>
          <w:tcPr>
            <w:tcW w:w="660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41B01" w14:textId="77777777" w:rsidR="00621D6E" w:rsidRPr="00041BE8" w:rsidRDefault="0032708F" w:rsidP="00041BE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 16. Реестр мероприятий схемы теплоснабжения</w:t>
            </w:r>
          </w:p>
        </w:tc>
        <w:tc>
          <w:tcPr>
            <w:tcW w:w="282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6CD591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92628472.ОМ.026.016</w:t>
            </w:r>
          </w:p>
        </w:tc>
      </w:tr>
      <w:tr w:rsidR="00621D6E" w:rsidRPr="00041BE8" w14:paraId="20B55069" w14:textId="77777777">
        <w:trPr>
          <w:trHeight w:val="630"/>
        </w:trPr>
        <w:tc>
          <w:tcPr>
            <w:tcW w:w="660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69C97C" w14:textId="77777777" w:rsidR="00621D6E" w:rsidRPr="00041BE8" w:rsidRDefault="0032708F" w:rsidP="00041BE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 17. Замечания и предложения к проекту схемы теплоснабжения</w:t>
            </w:r>
          </w:p>
        </w:tc>
        <w:tc>
          <w:tcPr>
            <w:tcW w:w="282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6368B9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92628472.ОМ.026.017</w:t>
            </w:r>
          </w:p>
        </w:tc>
      </w:tr>
      <w:tr w:rsidR="00621D6E" w:rsidRPr="00041BE8" w14:paraId="6F68E60A" w14:textId="77777777">
        <w:trPr>
          <w:trHeight w:val="630"/>
        </w:trPr>
        <w:tc>
          <w:tcPr>
            <w:tcW w:w="660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A7F65" w14:textId="77777777" w:rsidR="00621D6E" w:rsidRPr="00041BE8" w:rsidRDefault="0032708F" w:rsidP="00041BE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Глава 18. Сводный том изменений, выполненных в схеме теплоснабжения</w:t>
            </w:r>
          </w:p>
        </w:tc>
        <w:tc>
          <w:tcPr>
            <w:tcW w:w="282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5628D2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92628472.ОМ.026.018</w:t>
            </w:r>
          </w:p>
        </w:tc>
      </w:tr>
      <w:tr w:rsidR="00621D6E" w:rsidRPr="00041BE8" w14:paraId="4F3EF65B" w14:textId="77777777">
        <w:trPr>
          <w:trHeight w:val="630"/>
        </w:trPr>
        <w:tc>
          <w:tcPr>
            <w:tcW w:w="660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E0119" w14:textId="77777777" w:rsidR="00621D6E" w:rsidRPr="00041BE8" w:rsidRDefault="0032708F" w:rsidP="00041BE8">
            <w:pPr>
              <w:spacing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lastRenderedPageBreak/>
              <w:t>Глава 19. Оценка экологической безопасности теплоснабжения</w:t>
            </w:r>
          </w:p>
        </w:tc>
        <w:tc>
          <w:tcPr>
            <w:tcW w:w="282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8CF27A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92628472.ОМ.026.019</w:t>
            </w:r>
          </w:p>
        </w:tc>
      </w:tr>
      <w:bookmarkEnd w:id="1"/>
    </w:tbl>
    <w:p w14:paraId="2BAB3008" w14:textId="77777777" w:rsidR="00621D6E" w:rsidRPr="00041BE8" w:rsidRDefault="00621D6E" w:rsidP="00041BE8">
      <w:pPr>
        <w:ind w:firstLine="0"/>
        <w:jc w:val="center"/>
        <w:rPr>
          <w:rFonts w:eastAsia="Times New Roman" w:cs="Times New Roman"/>
          <w:bCs/>
          <w:szCs w:val="24"/>
          <w:lang w:eastAsia="ru-RU"/>
        </w:rPr>
        <w:sectPr w:rsidR="00621D6E" w:rsidRPr="00041BE8">
          <w:headerReference w:type="default" r:id="rId27"/>
          <w:footerReference w:type="even" r:id="rId28"/>
          <w:footerReference w:type="default" r:id="rId29"/>
          <w:headerReference w:type="first" r:id="rId30"/>
          <w:footerReference w:type="first" r:id="rId31"/>
          <w:pgSz w:w="11907" w:h="16840"/>
          <w:pgMar w:top="1134" w:right="850" w:bottom="1134" w:left="1701" w:header="567" w:footer="567" w:gutter="0"/>
          <w:pgNumType w:start="2"/>
          <w:cols w:space="708"/>
          <w:docGrid w:linePitch="360"/>
        </w:sectPr>
      </w:pPr>
    </w:p>
    <w:p w14:paraId="615E6D3C" w14:textId="77777777" w:rsidR="00621D6E" w:rsidRPr="00041BE8" w:rsidRDefault="0032708F" w:rsidP="00041BE8">
      <w:pPr>
        <w:spacing w:after="120" w:line="269" w:lineRule="auto"/>
        <w:ind w:firstLine="0"/>
        <w:jc w:val="center"/>
        <w:outlineLvl w:val="3"/>
        <w:rPr>
          <w:rFonts w:eastAsia="Times New Roman" w:cs="Times New Roman"/>
          <w:b/>
          <w:sz w:val="28"/>
          <w:szCs w:val="28"/>
          <w:lang w:eastAsia="ru-RU"/>
        </w:rPr>
      </w:pPr>
      <w:r w:rsidRPr="00041BE8">
        <w:rPr>
          <w:rFonts w:eastAsia="Times New Roman" w:cs="Times New Roman"/>
          <w:b/>
          <w:sz w:val="28"/>
          <w:szCs w:val="28"/>
          <w:lang w:eastAsia="ru-RU"/>
        </w:rPr>
        <w:lastRenderedPageBreak/>
        <w:t>СОДЕРЖАНИЕ</w:t>
      </w:r>
      <w:bookmarkEnd w:id="2"/>
      <w:bookmarkEnd w:id="3"/>
      <w:bookmarkEnd w:id="4"/>
      <w:bookmarkEnd w:id="5"/>
    </w:p>
    <w:p w14:paraId="1C1961BF" w14:textId="6B7ACF83" w:rsidR="002B6325" w:rsidRDefault="0032708F">
      <w:pPr>
        <w:pStyle w:val="12"/>
        <w:rPr>
          <w:rFonts w:asciiTheme="minorHAnsi" w:eastAsiaTheme="minorEastAsia" w:hAnsiTheme="minorHAnsi"/>
          <w:noProof/>
          <w:sz w:val="22"/>
          <w:lang w:eastAsia="ru-RU"/>
        </w:rPr>
      </w:pPr>
      <w:r w:rsidRPr="00041BE8">
        <w:rPr>
          <w:rFonts w:eastAsia="Times New Roman" w:cs="Times New Roman"/>
          <w:bCs/>
          <w:szCs w:val="24"/>
          <w:lang w:eastAsia="ru-RU"/>
        </w:rPr>
        <w:fldChar w:fldCharType="begin"/>
      </w:r>
      <w:r w:rsidRPr="00041BE8">
        <w:rPr>
          <w:rFonts w:eastAsia="Times New Roman" w:cs="Times New Roman"/>
          <w:bCs/>
          <w:szCs w:val="24"/>
          <w:lang w:eastAsia="ru-RU"/>
        </w:rPr>
        <w:instrText xml:space="preserve"> TOC \o "1-3" \h \z \u </w:instrText>
      </w:r>
      <w:r w:rsidRPr="00041BE8">
        <w:rPr>
          <w:rFonts w:eastAsia="Times New Roman" w:cs="Times New Roman"/>
          <w:bCs/>
          <w:szCs w:val="24"/>
          <w:lang w:eastAsia="ru-RU"/>
        </w:rPr>
        <w:fldChar w:fldCharType="separate"/>
      </w:r>
      <w:hyperlink w:anchor="_Toc225929405" w:history="1">
        <w:r w:rsidR="002B6325" w:rsidRPr="00076184">
          <w:rPr>
            <w:rStyle w:val="afa"/>
            <w:noProof/>
          </w:rPr>
          <w:t>1</w:t>
        </w:r>
        <w:r w:rsidR="002B6325"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="002B6325" w:rsidRPr="00076184">
          <w:rPr>
            <w:rStyle w:val="afa"/>
            <w:noProof/>
          </w:rPr>
          <w:t>Общие положения о единой теплоснабжающей организации и порядке присвоения статуса единой теплоснабжающей организации</w:t>
        </w:r>
        <w:r w:rsidR="002B6325">
          <w:rPr>
            <w:noProof/>
            <w:webHidden/>
          </w:rPr>
          <w:tab/>
        </w:r>
        <w:r w:rsidR="002B6325">
          <w:rPr>
            <w:noProof/>
            <w:webHidden/>
          </w:rPr>
          <w:fldChar w:fldCharType="begin"/>
        </w:r>
        <w:r w:rsidR="002B6325">
          <w:rPr>
            <w:noProof/>
            <w:webHidden/>
          </w:rPr>
          <w:instrText xml:space="preserve"> PAGEREF _Toc225929405 \h </w:instrText>
        </w:r>
        <w:r w:rsidR="002B6325">
          <w:rPr>
            <w:noProof/>
            <w:webHidden/>
          </w:rPr>
        </w:r>
        <w:r w:rsidR="002B6325">
          <w:rPr>
            <w:noProof/>
            <w:webHidden/>
          </w:rPr>
          <w:fldChar w:fldCharType="separate"/>
        </w:r>
        <w:r w:rsidR="002B6325">
          <w:rPr>
            <w:noProof/>
            <w:webHidden/>
          </w:rPr>
          <w:t>9</w:t>
        </w:r>
        <w:r w:rsidR="002B6325">
          <w:rPr>
            <w:noProof/>
            <w:webHidden/>
          </w:rPr>
          <w:fldChar w:fldCharType="end"/>
        </w:r>
      </w:hyperlink>
    </w:p>
    <w:p w14:paraId="14C7A080" w14:textId="1CC28A03" w:rsidR="002B6325" w:rsidRDefault="00267A0F">
      <w:pPr>
        <w:pStyle w:val="12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29406" w:history="1">
        <w:r w:rsidR="002B6325" w:rsidRPr="00076184">
          <w:rPr>
            <w:rStyle w:val="afa"/>
            <w:noProof/>
          </w:rPr>
          <w:t>2</w:t>
        </w:r>
        <w:r w:rsidR="002B6325"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="002B6325" w:rsidRPr="00076184">
          <w:rPr>
            <w:rStyle w:val="afa"/>
            <w:noProof/>
          </w:rPr>
          <w:t>Задачи разработки обоснования предложений по определению единой теплоснабжающей организации при выполнении разработки схемы теплоснабжения</w:t>
        </w:r>
        <w:r w:rsidR="002B6325">
          <w:rPr>
            <w:noProof/>
            <w:webHidden/>
          </w:rPr>
          <w:tab/>
        </w:r>
        <w:r w:rsidR="002B6325">
          <w:rPr>
            <w:noProof/>
            <w:webHidden/>
          </w:rPr>
          <w:fldChar w:fldCharType="begin"/>
        </w:r>
        <w:r w:rsidR="002B6325">
          <w:rPr>
            <w:noProof/>
            <w:webHidden/>
          </w:rPr>
          <w:instrText xml:space="preserve"> PAGEREF _Toc225929406 \h </w:instrText>
        </w:r>
        <w:r w:rsidR="002B6325">
          <w:rPr>
            <w:noProof/>
            <w:webHidden/>
          </w:rPr>
        </w:r>
        <w:r w:rsidR="002B6325">
          <w:rPr>
            <w:noProof/>
            <w:webHidden/>
          </w:rPr>
          <w:fldChar w:fldCharType="separate"/>
        </w:r>
        <w:r w:rsidR="002B6325">
          <w:rPr>
            <w:noProof/>
            <w:webHidden/>
          </w:rPr>
          <w:t>11</w:t>
        </w:r>
        <w:r w:rsidR="002B6325">
          <w:rPr>
            <w:noProof/>
            <w:webHidden/>
          </w:rPr>
          <w:fldChar w:fldCharType="end"/>
        </w:r>
      </w:hyperlink>
    </w:p>
    <w:p w14:paraId="4965063F" w14:textId="1A3FD15E" w:rsidR="002B6325" w:rsidRDefault="00267A0F">
      <w:pPr>
        <w:pStyle w:val="12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29407" w:history="1">
        <w:r w:rsidR="002B6325" w:rsidRPr="00076184">
          <w:rPr>
            <w:rStyle w:val="afa"/>
            <w:noProof/>
          </w:rPr>
          <w:t>3</w:t>
        </w:r>
        <w:r w:rsidR="002B6325"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="002B6325" w:rsidRPr="00076184">
          <w:rPr>
            <w:rStyle w:val="afa"/>
            <w:noProof/>
          </w:rPr>
          <w:t>Реестр единых теплоснабжающих организаций</w:t>
        </w:r>
        <w:r w:rsidR="002B6325">
          <w:rPr>
            <w:noProof/>
            <w:webHidden/>
          </w:rPr>
          <w:tab/>
        </w:r>
        <w:r w:rsidR="002B6325">
          <w:rPr>
            <w:noProof/>
            <w:webHidden/>
          </w:rPr>
          <w:fldChar w:fldCharType="begin"/>
        </w:r>
        <w:r w:rsidR="002B6325">
          <w:rPr>
            <w:noProof/>
            <w:webHidden/>
          </w:rPr>
          <w:instrText xml:space="preserve"> PAGEREF _Toc225929407 \h </w:instrText>
        </w:r>
        <w:r w:rsidR="002B6325">
          <w:rPr>
            <w:noProof/>
            <w:webHidden/>
          </w:rPr>
        </w:r>
        <w:r w:rsidR="002B6325">
          <w:rPr>
            <w:noProof/>
            <w:webHidden/>
          </w:rPr>
          <w:fldChar w:fldCharType="separate"/>
        </w:r>
        <w:r w:rsidR="002B6325">
          <w:rPr>
            <w:noProof/>
            <w:webHidden/>
          </w:rPr>
          <w:t>12</w:t>
        </w:r>
        <w:r w:rsidR="002B6325">
          <w:rPr>
            <w:noProof/>
            <w:webHidden/>
          </w:rPr>
          <w:fldChar w:fldCharType="end"/>
        </w:r>
      </w:hyperlink>
    </w:p>
    <w:p w14:paraId="43AD7E1F" w14:textId="1D7B6D86" w:rsidR="002B6325" w:rsidRDefault="00267A0F">
      <w:pPr>
        <w:pStyle w:val="12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29408" w:history="1">
        <w:r w:rsidR="002B6325" w:rsidRPr="00076184">
          <w:rPr>
            <w:rStyle w:val="afa"/>
            <w:noProof/>
          </w:rPr>
          <w:t>4</w:t>
        </w:r>
        <w:r w:rsidR="002B6325"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="002B6325" w:rsidRPr="00076184">
          <w:rPr>
            <w:rStyle w:val="afa"/>
            <w:noProof/>
          </w:rPr>
          <w:t>Заявки теплоснабжающих организаций, поданные в рамках разработки проекта схемы теплоснабжения, на присвоение статуса единой теплоснабжающей организации</w:t>
        </w:r>
        <w:r w:rsidR="002B6325">
          <w:rPr>
            <w:noProof/>
            <w:webHidden/>
          </w:rPr>
          <w:tab/>
        </w:r>
        <w:r w:rsidR="002B6325">
          <w:rPr>
            <w:noProof/>
            <w:webHidden/>
          </w:rPr>
          <w:fldChar w:fldCharType="begin"/>
        </w:r>
        <w:r w:rsidR="002B6325">
          <w:rPr>
            <w:noProof/>
            <w:webHidden/>
          </w:rPr>
          <w:instrText xml:space="preserve"> PAGEREF _Toc225929408 \h </w:instrText>
        </w:r>
        <w:r w:rsidR="002B6325">
          <w:rPr>
            <w:noProof/>
            <w:webHidden/>
          </w:rPr>
        </w:r>
        <w:r w:rsidR="002B6325">
          <w:rPr>
            <w:noProof/>
            <w:webHidden/>
          </w:rPr>
          <w:fldChar w:fldCharType="separate"/>
        </w:r>
        <w:r w:rsidR="002B6325">
          <w:rPr>
            <w:noProof/>
            <w:webHidden/>
          </w:rPr>
          <w:t>15</w:t>
        </w:r>
        <w:r w:rsidR="002B6325">
          <w:rPr>
            <w:noProof/>
            <w:webHidden/>
          </w:rPr>
          <w:fldChar w:fldCharType="end"/>
        </w:r>
      </w:hyperlink>
    </w:p>
    <w:p w14:paraId="71CC3FEE" w14:textId="4461EDBD" w:rsidR="002B6325" w:rsidRDefault="00267A0F">
      <w:pPr>
        <w:pStyle w:val="12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29409" w:history="1">
        <w:r w:rsidR="002B6325" w:rsidRPr="00076184">
          <w:rPr>
            <w:rStyle w:val="afa"/>
            <w:noProof/>
          </w:rPr>
          <w:t>5</w:t>
        </w:r>
        <w:r w:rsidR="002B6325"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="002B6325" w:rsidRPr="00076184">
          <w:rPr>
            <w:rStyle w:val="afa"/>
            <w:noProof/>
          </w:rPr>
          <w:t>Предлагаемый к утверждению реестр единых теплоснабжающих организаций и систем теплоснабжения на территории Осиновского сельского поселения</w:t>
        </w:r>
        <w:r w:rsidR="002B6325" w:rsidRPr="00076184">
          <w:rPr>
            <w:rStyle w:val="afa"/>
            <w:bCs/>
            <w:noProof/>
          </w:rPr>
          <w:t xml:space="preserve"> </w:t>
        </w:r>
        <w:r w:rsidR="002B6325" w:rsidRPr="00076184">
          <w:rPr>
            <w:rStyle w:val="afa"/>
            <w:noProof/>
          </w:rPr>
          <w:t>и</w:t>
        </w:r>
        <w:r w:rsidR="002B6325" w:rsidRPr="00076184">
          <w:rPr>
            <w:rStyle w:val="afa"/>
            <w:bCs/>
            <w:noProof/>
          </w:rPr>
          <w:t xml:space="preserve"> </w:t>
        </w:r>
        <w:r w:rsidR="002B6325" w:rsidRPr="00076184">
          <w:rPr>
            <w:rStyle w:val="afa"/>
            <w:noProof/>
          </w:rPr>
          <w:t>описание границ зон деятельности единых теплоснабжающих организаций</w:t>
        </w:r>
        <w:r w:rsidR="002B6325">
          <w:rPr>
            <w:noProof/>
            <w:webHidden/>
          </w:rPr>
          <w:tab/>
        </w:r>
        <w:r w:rsidR="002B6325">
          <w:rPr>
            <w:noProof/>
            <w:webHidden/>
          </w:rPr>
          <w:fldChar w:fldCharType="begin"/>
        </w:r>
        <w:r w:rsidR="002B6325">
          <w:rPr>
            <w:noProof/>
            <w:webHidden/>
          </w:rPr>
          <w:instrText xml:space="preserve"> PAGEREF _Toc225929409 \h </w:instrText>
        </w:r>
        <w:r w:rsidR="002B6325">
          <w:rPr>
            <w:noProof/>
            <w:webHidden/>
          </w:rPr>
        </w:r>
        <w:r w:rsidR="002B6325">
          <w:rPr>
            <w:noProof/>
            <w:webHidden/>
          </w:rPr>
          <w:fldChar w:fldCharType="separate"/>
        </w:r>
        <w:r w:rsidR="002B6325">
          <w:rPr>
            <w:noProof/>
            <w:webHidden/>
          </w:rPr>
          <w:t>21</w:t>
        </w:r>
        <w:r w:rsidR="002B6325">
          <w:rPr>
            <w:noProof/>
            <w:webHidden/>
          </w:rPr>
          <w:fldChar w:fldCharType="end"/>
        </w:r>
      </w:hyperlink>
    </w:p>
    <w:p w14:paraId="43BD710A" w14:textId="774CFA07" w:rsidR="002B6325" w:rsidRDefault="00267A0F">
      <w:pPr>
        <w:pStyle w:val="12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29410" w:history="1">
        <w:r w:rsidR="002B6325" w:rsidRPr="00076184">
          <w:rPr>
            <w:rStyle w:val="afa"/>
            <w:noProof/>
          </w:rPr>
          <w:t>6</w:t>
        </w:r>
        <w:r w:rsidR="002B6325"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="002B6325" w:rsidRPr="00076184">
          <w:rPr>
            <w:rStyle w:val="afa"/>
            <w:noProof/>
          </w:rPr>
          <w:t>Вывод</w:t>
        </w:r>
        <w:r w:rsidR="002B6325">
          <w:rPr>
            <w:noProof/>
            <w:webHidden/>
          </w:rPr>
          <w:tab/>
        </w:r>
        <w:r w:rsidR="002B6325">
          <w:rPr>
            <w:noProof/>
            <w:webHidden/>
          </w:rPr>
          <w:fldChar w:fldCharType="begin"/>
        </w:r>
        <w:r w:rsidR="002B6325">
          <w:rPr>
            <w:noProof/>
            <w:webHidden/>
          </w:rPr>
          <w:instrText xml:space="preserve"> PAGEREF _Toc225929410 \h </w:instrText>
        </w:r>
        <w:r w:rsidR="002B6325">
          <w:rPr>
            <w:noProof/>
            <w:webHidden/>
          </w:rPr>
        </w:r>
        <w:r w:rsidR="002B6325">
          <w:rPr>
            <w:noProof/>
            <w:webHidden/>
          </w:rPr>
          <w:fldChar w:fldCharType="separate"/>
        </w:r>
        <w:r w:rsidR="002B6325">
          <w:rPr>
            <w:noProof/>
            <w:webHidden/>
          </w:rPr>
          <w:t>24</w:t>
        </w:r>
        <w:r w:rsidR="002B6325">
          <w:rPr>
            <w:noProof/>
            <w:webHidden/>
          </w:rPr>
          <w:fldChar w:fldCharType="end"/>
        </w:r>
      </w:hyperlink>
    </w:p>
    <w:p w14:paraId="514435BB" w14:textId="55A675E8" w:rsidR="00621D6E" w:rsidRPr="00041BE8" w:rsidRDefault="0032708F" w:rsidP="00041BE8">
      <w:pPr>
        <w:widowControl w:val="0"/>
        <w:tabs>
          <w:tab w:val="left" w:pos="440"/>
          <w:tab w:val="right" w:leader="dot" w:pos="9639"/>
        </w:tabs>
        <w:ind w:firstLine="0"/>
        <w:jc w:val="center"/>
        <w:rPr>
          <w:rFonts w:eastAsia="Times New Roman" w:cs="Times New Roman"/>
          <w:bCs/>
          <w:szCs w:val="24"/>
          <w:u w:val="single"/>
          <w:lang w:eastAsia="ru-RU"/>
        </w:rPr>
      </w:pPr>
      <w:r w:rsidRPr="00041BE8">
        <w:rPr>
          <w:rFonts w:eastAsia="Times New Roman" w:cs="Times New Roman"/>
          <w:bCs/>
          <w:szCs w:val="24"/>
          <w:lang w:eastAsia="ru-RU"/>
        </w:rPr>
        <w:fldChar w:fldCharType="end"/>
      </w:r>
    </w:p>
    <w:p w14:paraId="40CE24AB" w14:textId="77777777" w:rsidR="00621D6E" w:rsidRPr="00041BE8" w:rsidRDefault="0032708F" w:rsidP="00041BE8">
      <w:pPr>
        <w:rPr>
          <w:lang w:eastAsia="ru-RU"/>
        </w:rPr>
      </w:pPr>
      <w:r w:rsidRPr="00041BE8">
        <w:rPr>
          <w:lang w:eastAsia="ru-RU"/>
        </w:rPr>
        <w:br w:type="page" w:clear="all"/>
      </w:r>
    </w:p>
    <w:p w14:paraId="3F6196E0" w14:textId="77777777" w:rsidR="00621D6E" w:rsidRPr="00041BE8" w:rsidRDefault="0032708F" w:rsidP="00041BE8">
      <w:pPr>
        <w:spacing w:after="120" w:line="269" w:lineRule="auto"/>
        <w:ind w:firstLine="0"/>
        <w:jc w:val="center"/>
        <w:outlineLvl w:val="3"/>
        <w:rPr>
          <w:rFonts w:eastAsia="Times New Roman" w:cs="Times New Roman"/>
          <w:bCs/>
          <w:szCs w:val="24"/>
          <w:u w:val="single"/>
          <w:lang w:eastAsia="ru-RU"/>
        </w:rPr>
      </w:pPr>
      <w:r w:rsidRPr="00041BE8">
        <w:rPr>
          <w:rFonts w:eastAsia="Times New Roman" w:cs="Times New Roman"/>
          <w:b/>
          <w:sz w:val="28"/>
          <w:szCs w:val="28"/>
          <w:lang w:eastAsia="ru-RU"/>
        </w:rPr>
        <w:lastRenderedPageBreak/>
        <w:t>СПИСОК ТАБЛИЦ</w:t>
      </w:r>
    </w:p>
    <w:p w14:paraId="76B153D5" w14:textId="74FAFFE9" w:rsidR="002B6325" w:rsidRDefault="0032708F">
      <w:pPr>
        <w:pStyle w:val="affff0"/>
        <w:tabs>
          <w:tab w:val="right" w:leader="dot" w:pos="9629"/>
        </w:tabs>
        <w:rPr>
          <w:rFonts w:asciiTheme="minorHAnsi" w:eastAsiaTheme="minorEastAsia" w:hAnsiTheme="minorHAnsi"/>
          <w:noProof/>
          <w:sz w:val="22"/>
          <w:lang w:eastAsia="ru-RU"/>
        </w:rPr>
      </w:pPr>
      <w:r w:rsidRPr="00041BE8">
        <w:rPr>
          <w:rStyle w:val="afa"/>
        </w:rPr>
        <w:fldChar w:fldCharType="begin"/>
      </w:r>
      <w:r w:rsidRPr="00041BE8">
        <w:rPr>
          <w:rStyle w:val="afa"/>
        </w:rPr>
        <w:instrText xml:space="preserve"> TOC \h \z \t "Табл. заголовок" \c </w:instrText>
      </w:r>
      <w:r w:rsidRPr="00041BE8">
        <w:rPr>
          <w:rStyle w:val="afa"/>
        </w:rPr>
        <w:fldChar w:fldCharType="separate"/>
      </w:r>
      <w:hyperlink w:anchor="_Toc225929411" w:history="1">
        <w:r w:rsidR="002B6325" w:rsidRPr="00C4654A">
          <w:rPr>
            <w:rStyle w:val="afa"/>
            <w:noProof/>
            <w:lang w:eastAsia="ru-RU"/>
          </w:rPr>
          <w:t xml:space="preserve">Таблица </w:t>
        </w:r>
        <w:r w:rsidR="002B6325" w:rsidRPr="00C4654A">
          <w:rPr>
            <w:rStyle w:val="afa"/>
            <w:noProof/>
          </w:rPr>
          <w:t>3.1 – Утвержденные единые теплоснабжающие организации в системах теплоснабжения на территории Осиновского сельского поселения Зеленодольского муниципального района  Республики Татарстан</w:t>
        </w:r>
        <w:r w:rsidR="002B6325">
          <w:rPr>
            <w:noProof/>
            <w:webHidden/>
          </w:rPr>
          <w:tab/>
        </w:r>
        <w:r w:rsidR="002B6325">
          <w:rPr>
            <w:noProof/>
            <w:webHidden/>
          </w:rPr>
          <w:fldChar w:fldCharType="begin"/>
        </w:r>
        <w:r w:rsidR="002B6325">
          <w:rPr>
            <w:noProof/>
            <w:webHidden/>
          </w:rPr>
          <w:instrText xml:space="preserve"> PAGEREF _Toc225929411 \h </w:instrText>
        </w:r>
        <w:r w:rsidR="002B6325">
          <w:rPr>
            <w:noProof/>
            <w:webHidden/>
          </w:rPr>
        </w:r>
        <w:r w:rsidR="002B6325">
          <w:rPr>
            <w:noProof/>
            <w:webHidden/>
          </w:rPr>
          <w:fldChar w:fldCharType="separate"/>
        </w:r>
        <w:r w:rsidR="002B6325">
          <w:rPr>
            <w:noProof/>
            <w:webHidden/>
          </w:rPr>
          <w:t>13</w:t>
        </w:r>
        <w:r w:rsidR="002B6325">
          <w:rPr>
            <w:noProof/>
            <w:webHidden/>
          </w:rPr>
          <w:fldChar w:fldCharType="end"/>
        </w:r>
      </w:hyperlink>
    </w:p>
    <w:p w14:paraId="0BEA04B9" w14:textId="4F0E307C" w:rsidR="002B6325" w:rsidRDefault="00267A0F">
      <w:pPr>
        <w:pStyle w:val="affff0"/>
        <w:tabs>
          <w:tab w:val="right" w:leader="dot" w:pos="9629"/>
        </w:tabs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29412" w:history="1">
        <w:r w:rsidR="002B6325" w:rsidRPr="00C4654A">
          <w:rPr>
            <w:rStyle w:val="afa"/>
            <w:noProof/>
          </w:rPr>
          <w:t>Таблица 3.2 – Анализ изменений в границах систем теплоснабжения и утвержденных зон деятельности единых теплоснабжающих организаций на территории Осиновского сельского поселения Зеленодольского муниципального района Республики Татарстан</w:t>
        </w:r>
        <w:r w:rsidR="002B6325">
          <w:rPr>
            <w:noProof/>
            <w:webHidden/>
          </w:rPr>
          <w:tab/>
        </w:r>
        <w:r w:rsidR="002B6325">
          <w:rPr>
            <w:noProof/>
            <w:webHidden/>
          </w:rPr>
          <w:fldChar w:fldCharType="begin"/>
        </w:r>
        <w:r w:rsidR="002B6325">
          <w:rPr>
            <w:noProof/>
            <w:webHidden/>
          </w:rPr>
          <w:instrText xml:space="preserve"> PAGEREF _Toc225929412 \h </w:instrText>
        </w:r>
        <w:r w:rsidR="002B6325">
          <w:rPr>
            <w:noProof/>
            <w:webHidden/>
          </w:rPr>
        </w:r>
        <w:r w:rsidR="002B6325">
          <w:rPr>
            <w:noProof/>
            <w:webHidden/>
          </w:rPr>
          <w:fldChar w:fldCharType="separate"/>
        </w:r>
        <w:r w:rsidR="002B6325">
          <w:rPr>
            <w:noProof/>
            <w:webHidden/>
          </w:rPr>
          <w:t>13</w:t>
        </w:r>
        <w:r w:rsidR="002B6325">
          <w:rPr>
            <w:noProof/>
            <w:webHidden/>
          </w:rPr>
          <w:fldChar w:fldCharType="end"/>
        </w:r>
      </w:hyperlink>
    </w:p>
    <w:p w14:paraId="2BC3E7E1" w14:textId="79981133" w:rsidR="002B6325" w:rsidRDefault="00267A0F">
      <w:pPr>
        <w:pStyle w:val="affff0"/>
        <w:tabs>
          <w:tab w:val="right" w:leader="dot" w:pos="9629"/>
        </w:tabs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29413" w:history="1">
        <w:r w:rsidR="002B6325" w:rsidRPr="00C4654A">
          <w:rPr>
            <w:rStyle w:val="afa"/>
            <w:noProof/>
          </w:rPr>
          <w:t>Таблица 3.3 – Сравнительный анализ критериев определения единых теплоснабжающих организаций в системах теплоснабжения на территории Осиновского сельского поселения Зеленодольского муниципального района Республики Татарстан</w:t>
        </w:r>
        <w:r w:rsidR="002B6325">
          <w:rPr>
            <w:noProof/>
            <w:webHidden/>
          </w:rPr>
          <w:tab/>
        </w:r>
        <w:r w:rsidR="002B6325">
          <w:rPr>
            <w:noProof/>
            <w:webHidden/>
          </w:rPr>
          <w:fldChar w:fldCharType="begin"/>
        </w:r>
        <w:r w:rsidR="002B6325">
          <w:rPr>
            <w:noProof/>
            <w:webHidden/>
          </w:rPr>
          <w:instrText xml:space="preserve"> PAGEREF _Toc225929413 \h </w:instrText>
        </w:r>
        <w:r w:rsidR="002B6325">
          <w:rPr>
            <w:noProof/>
            <w:webHidden/>
          </w:rPr>
        </w:r>
        <w:r w:rsidR="002B6325">
          <w:rPr>
            <w:noProof/>
            <w:webHidden/>
          </w:rPr>
          <w:fldChar w:fldCharType="separate"/>
        </w:r>
        <w:r w:rsidR="002B6325">
          <w:rPr>
            <w:noProof/>
            <w:webHidden/>
          </w:rPr>
          <w:t>14</w:t>
        </w:r>
        <w:r w:rsidR="002B6325">
          <w:rPr>
            <w:noProof/>
            <w:webHidden/>
          </w:rPr>
          <w:fldChar w:fldCharType="end"/>
        </w:r>
      </w:hyperlink>
    </w:p>
    <w:p w14:paraId="15A35ED5" w14:textId="0B7C051F" w:rsidR="002B6325" w:rsidRDefault="00267A0F">
      <w:pPr>
        <w:pStyle w:val="affff0"/>
        <w:tabs>
          <w:tab w:val="right" w:leader="dot" w:pos="9629"/>
        </w:tabs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29414" w:history="1">
        <w:r w:rsidR="002B6325" w:rsidRPr="00C4654A">
          <w:rPr>
            <w:rStyle w:val="afa"/>
            <w:noProof/>
          </w:rPr>
          <w:t>Таблица 3.4 – Данные по присоединенной тепловой нагрузке в каждой зоне деятельности ЕТО и в каждой системе теплоснабжения в нее входящей на территории Осиновского сельского поселения Зеленодольского муниципального района Республики Татарстан</w:t>
        </w:r>
        <w:r w:rsidR="002B6325">
          <w:rPr>
            <w:noProof/>
            <w:webHidden/>
          </w:rPr>
          <w:tab/>
        </w:r>
        <w:r w:rsidR="002B6325">
          <w:rPr>
            <w:noProof/>
            <w:webHidden/>
          </w:rPr>
          <w:fldChar w:fldCharType="begin"/>
        </w:r>
        <w:r w:rsidR="002B6325">
          <w:rPr>
            <w:noProof/>
            <w:webHidden/>
          </w:rPr>
          <w:instrText xml:space="preserve"> PAGEREF _Toc225929414 \h </w:instrText>
        </w:r>
        <w:r w:rsidR="002B6325">
          <w:rPr>
            <w:noProof/>
            <w:webHidden/>
          </w:rPr>
        </w:r>
        <w:r w:rsidR="002B6325">
          <w:rPr>
            <w:noProof/>
            <w:webHidden/>
          </w:rPr>
          <w:fldChar w:fldCharType="separate"/>
        </w:r>
        <w:r w:rsidR="002B6325">
          <w:rPr>
            <w:noProof/>
            <w:webHidden/>
          </w:rPr>
          <w:t>14</w:t>
        </w:r>
        <w:r w:rsidR="002B6325">
          <w:rPr>
            <w:noProof/>
            <w:webHidden/>
          </w:rPr>
          <w:fldChar w:fldCharType="end"/>
        </w:r>
      </w:hyperlink>
    </w:p>
    <w:p w14:paraId="3779DEC8" w14:textId="533BBB03" w:rsidR="002B6325" w:rsidRDefault="00267A0F">
      <w:pPr>
        <w:pStyle w:val="affff0"/>
        <w:tabs>
          <w:tab w:val="right" w:leader="dot" w:pos="9629"/>
        </w:tabs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29415" w:history="1">
        <w:r w:rsidR="002B6325" w:rsidRPr="00C4654A">
          <w:rPr>
            <w:rStyle w:val="afa"/>
            <w:noProof/>
          </w:rPr>
          <w:t>Таблица 4.1 – Перечень документов на присвоение статуса единой теплоснабжающей организации, поданных едиными теплоснабжающими организациями</w:t>
        </w:r>
        <w:r w:rsidR="002B6325">
          <w:rPr>
            <w:noProof/>
            <w:webHidden/>
          </w:rPr>
          <w:tab/>
        </w:r>
        <w:r w:rsidR="002B6325">
          <w:rPr>
            <w:noProof/>
            <w:webHidden/>
          </w:rPr>
          <w:fldChar w:fldCharType="begin"/>
        </w:r>
        <w:r w:rsidR="002B6325">
          <w:rPr>
            <w:noProof/>
            <w:webHidden/>
          </w:rPr>
          <w:instrText xml:space="preserve"> PAGEREF _Toc225929415 \h </w:instrText>
        </w:r>
        <w:r w:rsidR="002B6325">
          <w:rPr>
            <w:noProof/>
            <w:webHidden/>
          </w:rPr>
        </w:r>
        <w:r w:rsidR="002B6325">
          <w:rPr>
            <w:noProof/>
            <w:webHidden/>
          </w:rPr>
          <w:fldChar w:fldCharType="separate"/>
        </w:r>
        <w:r w:rsidR="002B6325">
          <w:rPr>
            <w:noProof/>
            <w:webHidden/>
          </w:rPr>
          <w:t>15</w:t>
        </w:r>
        <w:r w:rsidR="002B6325">
          <w:rPr>
            <w:noProof/>
            <w:webHidden/>
          </w:rPr>
          <w:fldChar w:fldCharType="end"/>
        </w:r>
      </w:hyperlink>
    </w:p>
    <w:p w14:paraId="59646A7C" w14:textId="6D424F69" w:rsidR="002B6325" w:rsidRDefault="00267A0F">
      <w:pPr>
        <w:pStyle w:val="affff0"/>
        <w:tabs>
          <w:tab w:val="right" w:leader="dot" w:pos="9629"/>
        </w:tabs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29416" w:history="1">
        <w:r w:rsidR="002B6325" w:rsidRPr="00C4654A">
          <w:rPr>
            <w:rStyle w:val="afa"/>
            <w:noProof/>
          </w:rPr>
          <w:t>Таблица 5.1 – Предлагаемый к утверждению реестр единых теплоснабжающих организаций и систем теплоснабжения и описание зон деятельности ЕТО на территории Осиновского сельского поселения на 2026 год</w:t>
        </w:r>
        <w:r w:rsidR="002B6325">
          <w:rPr>
            <w:noProof/>
            <w:webHidden/>
          </w:rPr>
          <w:tab/>
        </w:r>
        <w:r w:rsidR="002B6325">
          <w:rPr>
            <w:noProof/>
            <w:webHidden/>
          </w:rPr>
          <w:fldChar w:fldCharType="begin"/>
        </w:r>
        <w:r w:rsidR="002B6325">
          <w:rPr>
            <w:noProof/>
            <w:webHidden/>
          </w:rPr>
          <w:instrText xml:space="preserve"> PAGEREF _Toc225929416 \h </w:instrText>
        </w:r>
        <w:r w:rsidR="002B6325">
          <w:rPr>
            <w:noProof/>
            <w:webHidden/>
          </w:rPr>
        </w:r>
        <w:r w:rsidR="002B6325">
          <w:rPr>
            <w:noProof/>
            <w:webHidden/>
          </w:rPr>
          <w:fldChar w:fldCharType="separate"/>
        </w:r>
        <w:r w:rsidR="002B6325">
          <w:rPr>
            <w:noProof/>
            <w:webHidden/>
          </w:rPr>
          <w:t>21</w:t>
        </w:r>
        <w:r w:rsidR="002B6325">
          <w:rPr>
            <w:noProof/>
            <w:webHidden/>
          </w:rPr>
          <w:fldChar w:fldCharType="end"/>
        </w:r>
      </w:hyperlink>
    </w:p>
    <w:p w14:paraId="6D0BFE4E" w14:textId="7C55E9FD" w:rsidR="00621D6E" w:rsidRPr="00041BE8" w:rsidRDefault="0032708F" w:rsidP="00041BE8">
      <w:pPr>
        <w:pStyle w:val="affb"/>
        <w:rPr>
          <w:rStyle w:val="afa"/>
          <w:color w:val="auto"/>
          <w:u w:val="none"/>
        </w:rPr>
      </w:pPr>
      <w:r w:rsidRPr="00041BE8">
        <w:rPr>
          <w:rStyle w:val="afa"/>
        </w:rPr>
        <w:fldChar w:fldCharType="end"/>
      </w:r>
    </w:p>
    <w:p w14:paraId="0027D7F9" w14:textId="77777777" w:rsidR="00621D6E" w:rsidRPr="00041BE8" w:rsidRDefault="00621D6E" w:rsidP="00041BE8">
      <w:pPr>
        <w:pStyle w:val="affb"/>
        <w:rPr>
          <w:rStyle w:val="afa"/>
          <w:color w:val="auto"/>
          <w:u w:val="none"/>
        </w:rPr>
      </w:pPr>
    </w:p>
    <w:p w14:paraId="139512A6" w14:textId="77777777" w:rsidR="00621D6E" w:rsidRPr="00041BE8" w:rsidRDefault="0032708F" w:rsidP="00041BE8">
      <w:pPr>
        <w:pStyle w:val="affb"/>
        <w:rPr>
          <w:rStyle w:val="afa"/>
          <w:color w:val="auto"/>
          <w:u w:val="none"/>
        </w:rPr>
      </w:pPr>
      <w:r w:rsidRPr="00041BE8">
        <w:rPr>
          <w:rStyle w:val="afa"/>
          <w:color w:val="auto"/>
          <w:u w:val="none"/>
        </w:rPr>
        <w:br w:type="page" w:clear="all"/>
      </w:r>
    </w:p>
    <w:p w14:paraId="58F91DB5" w14:textId="77777777" w:rsidR="00621D6E" w:rsidRPr="00041BE8" w:rsidRDefault="0032708F" w:rsidP="00041BE8">
      <w:pPr>
        <w:spacing w:after="120" w:line="269" w:lineRule="auto"/>
        <w:ind w:firstLine="0"/>
        <w:jc w:val="center"/>
        <w:outlineLvl w:val="3"/>
        <w:rPr>
          <w:rFonts w:eastAsia="Times New Roman" w:cs="Times New Roman"/>
          <w:bCs/>
          <w:szCs w:val="24"/>
          <w:u w:val="single"/>
          <w:lang w:eastAsia="ru-RU"/>
        </w:rPr>
      </w:pPr>
      <w:r w:rsidRPr="00041BE8">
        <w:rPr>
          <w:rFonts w:eastAsia="Times New Roman" w:cs="Times New Roman"/>
          <w:b/>
          <w:sz w:val="28"/>
          <w:szCs w:val="28"/>
          <w:lang w:eastAsia="ru-RU"/>
        </w:rPr>
        <w:lastRenderedPageBreak/>
        <w:t>СПИСОК РИСУНКОВ</w:t>
      </w:r>
    </w:p>
    <w:p w14:paraId="75B7F98C" w14:textId="19A0E2D2" w:rsidR="002B6325" w:rsidRDefault="0032708F">
      <w:pPr>
        <w:pStyle w:val="12"/>
        <w:rPr>
          <w:rFonts w:asciiTheme="minorHAnsi" w:eastAsiaTheme="minorEastAsia" w:hAnsiTheme="minorHAnsi"/>
          <w:noProof/>
          <w:sz w:val="22"/>
          <w:lang w:eastAsia="ru-RU"/>
        </w:rPr>
      </w:pPr>
      <w:r w:rsidRPr="00041BE8">
        <w:rPr>
          <w:lang w:eastAsia="ru-RU"/>
        </w:rPr>
        <w:fldChar w:fldCharType="begin"/>
      </w:r>
      <w:r w:rsidRPr="00041BE8">
        <w:rPr>
          <w:lang w:eastAsia="ru-RU"/>
        </w:rPr>
        <w:instrText xml:space="preserve"> TOC \h \z \t "Рис. заголовок;1;2 уровень;1" </w:instrText>
      </w:r>
      <w:r w:rsidRPr="00041BE8">
        <w:rPr>
          <w:lang w:eastAsia="ru-RU"/>
        </w:rPr>
        <w:fldChar w:fldCharType="separate"/>
      </w:r>
      <w:hyperlink w:anchor="_Toc225929417" w:history="1">
        <w:r w:rsidR="002B6325" w:rsidRPr="009B5855">
          <w:rPr>
            <w:rStyle w:val="afa"/>
            <w:noProof/>
          </w:rPr>
          <w:t>Рисунок 4.1– Письмо АО «ТГК-16» от 27.03.2026 №/744 (страница 1)</w:t>
        </w:r>
        <w:r w:rsidR="002B6325">
          <w:rPr>
            <w:noProof/>
            <w:webHidden/>
          </w:rPr>
          <w:tab/>
        </w:r>
        <w:r w:rsidR="002B6325">
          <w:rPr>
            <w:noProof/>
            <w:webHidden/>
          </w:rPr>
          <w:fldChar w:fldCharType="begin"/>
        </w:r>
        <w:r w:rsidR="002B6325">
          <w:rPr>
            <w:noProof/>
            <w:webHidden/>
          </w:rPr>
          <w:instrText xml:space="preserve"> PAGEREF _Toc225929417 \h </w:instrText>
        </w:r>
        <w:r w:rsidR="002B6325">
          <w:rPr>
            <w:noProof/>
            <w:webHidden/>
          </w:rPr>
        </w:r>
        <w:r w:rsidR="002B6325">
          <w:rPr>
            <w:noProof/>
            <w:webHidden/>
          </w:rPr>
          <w:fldChar w:fldCharType="separate"/>
        </w:r>
        <w:r w:rsidR="002B6325">
          <w:rPr>
            <w:noProof/>
            <w:webHidden/>
          </w:rPr>
          <w:t>16</w:t>
        </w:r>
        <w:r w:rsidR="002B6325">
          <w:rPr>
            <w:noProof/>
            <w:webHidden/>
          </w:rPr>
          <w:fldChar w:fldCharType="end"/>
        </w:r>
      </w:hyperlink>
    </w:p>
    <w:p w14:paraId="2DED5F5B" w14:textId="5F6F9AD7" w:rsidR="002B6325" w:rsidRDefault="00267A0F">
      <w:pPr>
        <w:pStyle w:val="12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29418" w:history="1">
        <w:r w:rsidR="002B6325" w:rsidRPr="009B5855">
          <w:rPr>
            <w:rStyle w:val="afa"/>
            <w:noProof/>
          </w:rPr>
          <w:t>Рисунок 4.2– Письмо АО «ТГК-16» от 27.03.2026 №/744 (страница 2)</w:t>
        </w:r>
        <w:r w:rsidR="002B6325">
          <w:rPr>
            <w:noProof/>
            <w:webHidden/>
          </w:rPr>
          <w:tab/>
        </w:r>
        <w:r w:rsidR="002B6325">
          <w:rPr>
            <w:noProof/>
            <w:webHidden/>
          </w:rPr>
          <w:fldChar w:fldCharType="begin"/>
        </w:r>
        <w:r w:rsidR="002B6325">
          <w:rPr>
            <w:noProof/>
            <w:webHidden/>
          </w:rPr>
          <w:instrText xml:space="preserve"> PAGEREF _Toc225929418 \h </w:instrText>
        </w:r>
        <w:r w:rsidR="002B6325">
          <w:rPr>
            <w:noProof/>
            <w:webHidden/>
          </w:rPr>
        </w:r>
        <w:r w:rsidR="002B6325">
          <w:rPr>
            <w:noProof/>
            <w:webHidden/>
          </w:rPr>
          <w:fldChar w:fldCharType="separate"/>
        </w:r>
        <w:r w:rsidR="002B6325">
          <w:rPr>
            <w:noProof/>
            <w:webHidden/>
          </w:rPr>
          <w:t>17</w:t>
        </w:r>
        <w:r w:rsidR="002B6325">
          <w:rPr>
            <w:noProof/>
            <w:webHidden/>
          </w:rPr>
          <w:fldChar w:fldCharType="end"/>
        </w:r>
      </w:hyperlink>
    </w:p>
    <w:p w14:paraId="066FE454" w14:textId="227BF9B6" w:rsidR="002B6325" w:rsidRDefault="00267A0F">
      <w:pPr>
        <w:pStyle w:val="12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29419" w:history="1">
        <w:r w:rsidR="002B6325" w:rsidRPr="009B5855">
          <w:rPr>
            <w:rStyle w:val="afa"/>
            <w:noProof/>
          </w:rPr>
          <w:t>Рисунок 4.3– Письмо ООО «ОТК» от 01.04.2026 № И-269</w:t>
        </w:r>
        <w:r w:rsidR="002B6325">
          <w:rPr>
            <w:noProof/>
            <w:webHidden/>
          </w:rPr>
          <w:tab/>
        </w:r>
        <w:r w:rsidR="002B6325">
          <w:rPr>
            <w:noProof/>
            <w:webHidden/>
          </w:rPr>
          <w:fldChar w:fldCharType="begin"/>
        </w:r>
        <w:r w:rsidR="002B6325">
          <w:rPr>
            <w:noProof/>
            <w:webHidden/>
          </w:rPr>
          <w:instrText xml:space="preserve"> PAGEREF _Toc225929419 \h </w:instrText>
        </w:r>
        <w:r w:rsidR="002B6325">
          <w:rPr>
            <w:noProof/>
            <w:webHidden/>
          </w:rPr>
        </w:r>
        <w:r w:rsidR="002B6325">
          <w:rPr>
            <w:noProof/>
            <w:webHidden/>
          </w:rPr>
          <w:fldChar w:fldCharType="separate"/>
        </w:r>
        <w:r w:rsidR="002B6325">
          <w:rPr>
            <w:noProof/>
            <w:webHidden/>
          </w:rPr>
          <w:t>18</w:t>
        </w:r>
        <w:r w:rsidR="002B6325">
          <w:rPr>
            <w:noProof/>
            <w:webHidden/>
          </w:rPr>
          <w:fldChar w:fldCharType="end"/>
        </w:r>
      </w:hyperlink>
    </w:p>
    <w:p w14:paraId="0D971BD2" w14:textId="2E3FB494" w:rsidR="002B6325" w:rsidRDefault="00267A0F">
      <w:pPr>
        <w:pStyle w:val="12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29420" w:history="1">
        <w:r w:rsidR="002B6325" w:rsidRPr="009B5855">
          <w:rPr>
            <w:rStyle w:val="afa"/>
            <w:noProof/>
          </w:rPr>
          <w:t>Рисунок 4.4– Письмо ООО «Тепличный комбинат «Майский» им. И.Г. Ганиева от 26.03.2026 № 122 (страница 1)</w:t>
        </w:r>
        <w:r w:rsidR="002B6325">
          <w:rPr>
            <w:noProof/>
            <w:webHidden/>
          </w:rPr>
          <w:tab/>
        </w:r>
        <w:r w:rsidR="002B6325">
          <w:rPr>
            <w:noProof/>
            <w:webHidden/>
          </w:rPr>
          <w:fldChar w:fldCharType="begin"/>
        </w:r>
        <w:r w:rsidR="002B6325">
          <w:rPr>
            <w:noProof/>
            <w:webHidden/>
          </w:rPr>
          <w:instrText xml:space="preserve"> PAGEREF _Toc225929420 \h </w:instrText>
        </w:r>
        <w:r w:rsidR="002B6325">
          <w:rPr>
            <w:noProof/>
            <w:webHidden/>
          </w:rPr>
        </w:r>
        <w:r w:rsidR="002B6325">
          <w:rPr>
            <w:noProof/>
            <w:webHidden/>
          </w:rPr>
          <w:fldChar w:fldCharType="separate"/>
        </w:r>
        <w:r w:rsidR="002B6325">
          <w:rPr>
            <w:noProof/>
            <w:webHidden/>
          </w:rPr>
          <w:t>19</w:t>
        </w:r>
        <w:r w:rsidR="002B6325">
          <w:rPr>
            <w:noProof/>
            <w:webHidden/>
          </w:rPr>
          <w:fldChar w:fldCharType="end"/>
        </w:r>
      </w:hyperlink>
    </w:p>
    <w:p w14:paraId="79130EB1" w14:textId="436ACA0B" w:rsidR="002B6325" w:rsidRDefault="00267A0F">
      <w:pPr>
        <w:pStyle w:val="12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29421" w:history="1">
        <w:r w:rsidR="002B6325" w:rsidRPr="009B5855">
          <w:rPr>
            <w:rStyle w:val="afa"/>
            <w:noProof/>
          </w:rPr>
          <w:t>Рисунок 4.5– Письмо ООО «Тепличный комбинат «Майский» им. И.Г. Ганиева от 26.03.2026 № 122 (страница 2)</w:t>
        </w:r>
        <w:r w:rsidR="002B6325">
          <w:rPr>
            <w:noProof/>
            <w:webHidden/>
          </w:rPr>
          <w:tab/>
        </w:r>
        <w:r w:rsidR="002B6325">
          <w:rPr>
            <w:noProof/>
            <w:webHidden/>
          </w:rPr>
          <w:fldChar w:fldCharType="begin"/>
        </w:r>
        <w:r w:rsidR="002B6325">
          <w:rPr>
            <w:noProof/>
            <w:webHidden/>
          </w:rPr>
          <w:instrText xml:space="preserve"> PAGEREF _Toc225929421 \h </w:instrText>
        </w:r>
        <w:r w:rsidR="002B6325">
          <w:rPr>
            <w:noProof/>
            <w:webHidden/>
          </w:rPr>
        </w:r>
        <w:r w:rsidR="002B6325">
          <w:rPr>
            <w:noProof/>
            <w:webHidden/>
          </w:rPr>
          <w:fldChar w:fldCharType="separate"/>
        </w:r>
        <w:r w:rsidR="002B6325">
          <w:rPr>
            <w:noProof/>
            <w:webHidden/>
          </w:rPr>
          <w:t>20</w:t>
        </w:r>
        <w:r w:rsidR="002B6325">
          <w:rPr>
            <w:noProof/>
            <w:webHidden/>
          </w:rPr>
          <w:fldChar w:fldCharType="end"/>
        </w:r>
      </w:hyperlink>
    </w:p>
    <w:p w14:paraId="6B27A079" w14:textId="003A0564" w:rsidR="002B6325" w:rsidRDefault="00267A0F">
      <w:pPr>
        <w:pStyle w:val="12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29422" w:history="1">
        <w:r w:rsidR="002B6325" w:rsidRPr="009B5855">
          <w:rPr>
            <w:rStyle w:val="afa"/>
            <w:noProof/>
          </w:rPr>
          <w:t>Рисунок 5.1– Границы зон деятельности ЕТО по состоянию на 01.01.2026</w:t>
        </w:r>
        <w:r w:rsidR="002B6325">
          <w:rPr>
            <w:noProof/>
            <w:webHidden/>
          </w:rPr>
          <w:tab/>
        </w:r>
        <w:r w:rsidR="002B6325">
          <w:rPr>
            <w:noProof/>
            <w:webHidden/>
          </w:rPr>
          <w:fldChar w:fldCharType="begin"/>
        </w:r>
        <w:r w:rsidR="002B6325">
          <w:rPr>
            <w:noProof/>
            <w:webHidden/>
          </w:rPr>
          <w:instrText xml:space="preserve"> PAGEREF _Toc225929422 \h </w:instrText>
        </w:r>
        <w:r w:rsidR="002B6325">
          <w:rPr>
            <w:noProof/>
            <w:webHidden/>
          </w:rPr>
        </w:r>
        <w:r w:rsidR="002B6325">
          <w:rPr>
            <w:noProof/>
            <w:webHidden/>
          </w:rPr>
          <w:fldChar w:fldCharType="separate"/>
        </w:r>
        <w:r w:rsidR="002B6325">
          <w:rPr>
            <w:noProof/>
            <w:webHidden/>
          </w:rPr>
          <w:t>22</w:t>
        </w:r>
        <w:r w:rsidR="002B6325">
          <w:rPr>
            <w:noProof/>
            <w:webHidden/>
          </w:rPr>
          <w:fldChar w:fldCharType="end"/>
        </w:r>
      </w:hyperlink>
    </w:p>
    <w:p w14:paraId="6A442BAE" w14:textId="04ACC7E1" w:rsidR="002B6325" w:rsidRDefault="00267A0F">
      <w:pPr>
        <w:pStyle w:val="12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25929423" w:history="1">
        <w:r w:rsidR="002B6325" w:rsidRPr="009B5855">
          <w:rPr>
            <w:rStyle w:val="afa"/>
            <w:noProof/>
          </w:rPr>
          <w:t>Рисунок 5.2– Границы зон деятельности ЕТО по состоянию на 01.01.2026 в увеличенном масштабе</w:t>
        </w:r>
        <w:r w:rsidR="002B6325">
          <w:rPr>
            <w:noProof/>
            <w:webHidden/>
          </w:rPr>
          <w:tab/>
        </w:r>
        <w:r w:rsidR="002B6325">
          <w:rPr>
            <w:noProof/>
            <w:webHidden/>
          </w:rPr>
          <w:fldChar w:fldCharType="begin"/>
        </w:r>
        <w:r w:rsidR="002B6325">
          <w:rPr>
            <w:noProof/>
            <w:webHidden/>
          </w:rPr>
          <w:instrText xml:space="preserve"> PAGEREF _Toc225929423 \h </w:instrText>
        </w:r>
        <w:r w:rsidR="002B6325">
          <w:rPr>
            <w:noProof/>
            <w:webHidden/>
          </w:rPr>
        </w:r>
        <w:r w:rsidR="002B6325">
          <w:rPr>
            <w:noProof/>
            <w:webHidden/>
          </w:rPr>
          <w:fldChar w:fldCharType="separate"/>
        </w:r>
        <w:r w:rsidR="002B6325">
          <w:rPr>
            <w:noProof/>
            <w:webHidden/>
          </w:rPr>
          <w:t>23</w:t>
        </w:r>
        <w:r w:rsidR="002B6325">
          <w:rPr>
            <w:noProof/>
            <w:webHidden/>
          </w:rPr>
          <w:fldChar w:fldCharType="end"/>
        </w:r>
      </w:hyperlink>
    </w:p>
    <w:p w14:paraId="5E6D83C6" w14:textId="544C9770" w:rsidR="00621D6E" w:rsidRPr="00041BE8" w:rsidRDefault="0032708F" w:rsidP="00041BE8">
      <w:pPr>
        <w:ind w:right="566" w:firstLine="0"/>
        <w:rPr>
          <w:lang w:eastAsia="ru-RU"/>
        </w:rPr>
      </w:pPr>
      <w:r w:rsidRPr="00041BE8">
        <w:rPr>
          <w:lang w:eastAsia="ru-RU"/>
        </w:rPr>
        <w:fldChar w:fldCharType="end"/>
      </w:r>
    </w:p>
    <w:p w14:paraId="2A65283C" w14:textId="77777777" w:rsidR="00621D6E" w:rsidRPr="00041BE8" w:rsidRDefault="00621D6E" w:rsidP="00041BE8">
      <w:pPr>
        <w:ind w:right="566" w:firstLine="0"/>
        <w:rPr>
          <w:lang w:eastAsia="ru-RU"/>
        </w:rPr>
      </w:pPr>
    </w:p>
    <w:p w14:paraId="05C54F75" w14:textId="77777777" w:rsidR="00621D6E" w:rsidRPr="00041BE8" w:rsidRDefault="00621D6E" w:rsidP="00041BE8">
      <w:pPr>
        <w:ind w:right="566" w:firstLine="0"/>
        <w:rPr>
          <w:lang w:eastAsia="ru-RU"/>
        </w:rPr>
      </w:pPr>
    </w:p>
    <w:p w14:paraId="7D85DDD1" w14:textId="77777777" w:rsidR="00621D6E" w:rsidRPr="00041BE8" w:rsidRDefault="0032708F" w:rsidP="00041BE8">
      <w:pPr>
        <w:spacing w:after="120" w:line="269" w:lineRule="auto"/>
        <w:ind w:firstLine="0"/>
        <w:jc w:val="center"/>
        <w:outlineLvl w:val="3"/>
        <w:rPr>
          <w:rFonts w:eastAsia="Times New Roman" w:cs="Times New Roman"/>
          <w:b/>
          <w:sz w:val="28"/>
          <w:szCs w:val="28"/>
          <w:lang w:eastAsia="ru-RU"/>
        </w:rPr>
      </w:pPr>
      <w:r w:rsidRPr="00041BE8">
        <w:rPr>
          <w:rFonts w:eastAsia="Times New Roman" w:cs="Times New Roman"/>
          <w:bCs/>
          <w:caps/>
          <w:szCs w:val="24"/>
          <w:u w:val="single"/>
          <w:lang w:eastAsia="ru-RU"/>
        </w:rPr>
        <w:br w:type="page" w:clear="all"/>
      </w:r>
    </w:p>
    <w:p w14:paraId="139BA279" w14:textId="77777777" w:rsidR="00621D6E" w:rsidRPr="00041BE8" w:rsidRDefault="0032708F" w:rsidP="00041BE8">
      <w:pPr>
        <w:spacing w:after="120" w:line="269" w:lineRule="auto"/>
        <w:ind w:firstLine="0"/>
        <w:jc w:val="center"/>
        <w:outlineLvl w:val="3"/>
        <w:rPr>
          <w:rFonts w:eastAsia="Times New Roman" w:cs="Times New Roman"/>
          <w:b/>
          <w:sz w:val="28"/>
          <w:szCs w:val="28"/>
          <w:lang w:eastAsia="ru-RU"/>
        </w:rPr>
      </w:pPr>
      <w:r w:rsidRPr="00041BE8">
        <w:rPr>
          <w:rFonts w:eastAsia="Times New Roman" w:cs="Times New Roman"/>
          <w:b/>
          <w:sz w:val="28"/>
          <w:szCs w:val="28"/>
          <w:lang w:eastAsia="ru-RU"/>
        </w:rPr>
        <w:lastRenderedPageBreak/>
        <w:t>ПЕРЕЧЕНЬ СОКРАЩЕНИЙ И ОБОЗНАЧЕНИЙ</w:t>
      </w:r>
    </w:p>
    <w:tbl>
      <w:tblPr>
        <w:tblStyle w:val="af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3"/>
        <w:gridCol w:w="425"/>
        <w:gridCol w:w="7088"/>
      </w:tblGrid>
      <w:tr w:rsidR="00621D6E" w:rsidRPr="00041BE8" w14:paraId="5746FE01" w14:textId="77777777">
        <w:tc>
          <w:tcPr>
            <w:tcW w:w="1843" w:type="dxa"/>
            <w:vAlign w:val="center"/>
          </w:tcPr>
          <w:p w14:paraId="54B4C60F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АИТ</w:t>
            </w:r>
          </w:p>
        </w:tc>
        <w:tc>
          <w:tcPr>
            <w:tcW w:w="425" w:type="dxa"/>
            <w:vAlign w:val="center"/>
          </w:tcPr>
          <w:p w14:paraId="361F1FF1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63192901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автономный источник теплоснабжения</w:t>
            </w:r>
          </w:p>
        </w:tc>
      </w:tr>
      <w:tr w:rsidR="00621D6E" w:rsidRPr="00041BE8" w14:paraId="19E3D14B" w14:textId="77777777">
        <w:tc>
          <w:tcPr>
            <w:tcW w:w="1843" w:type="dxa"/>
            <w:vAlign w:val="center"/>
          </w:tcPr>
          <w:p w14:paraId="598B42C1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БЦ</w:t>
            </w:r>
          </w:p>
        </w:tc>
        <w:tc>
          <w:tcPr>
            <w:tcW w:w="425" w:type="dxa"/>
            <w:vAlign w:val="center"/>
          </w:tcPr>
          <w:p w14:paraId="4E8CD083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0B2808BC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бизнес-центр</w:t>
            </w:r>
          </w:p>
        </w:tc>
      </w:tr>
      <w:tr w:rsidR="00621D6E" w:rsidRPr="00041BE8" w14:paraId="1E35E949" w14:textId="77777777">
        <w:tc>
          <w:tcPr>
            <w:tcW w:w="1843" w:type="dxa"/>
            <w:vAlign w:val="center"/>
          </w:tcPr>
          <w:p w14:paraId="53E0D82D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ГБУ</w:t>
            </w:r>
          </w:p>
        </w:tc>
        <w:tc>
          <w:tcPr>
            <w:tcW w:w="425" w:type="dxa"/>
            <w:vAlign w:val="center"/>
          </w:tcPr>
          <w:p w14:paraId="73D21D72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5EC09C38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государственное бюджетное учреждение</w:t>
            </w:r>
          </w:p>
        </w:tc>
      </w:tr>
      <w:tr w:rsidR="00621D6E" w:rsidRPr="00041BE8" w14:paraId="71674FA3" w14:textId="77777777">
        <w:tc>
          <w:tcPr>
            <w:tcW w:w="1843" w:type="dxa"/>
            <w:vAlign w:val="center"/>
          </w:tcPr>
          <w:p w14:paraId="1543604D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ГБУСО</w:t>
            </w:r>
          </w:p>
        </w:tc>
        <w:tc>
          <w:tcPr>
            <w:tcW w:w="425" w:type="dxa"/>
            <w:vAlign w:val="center"/>
          </w:tcPr>
          <w:p w14:paraId="54D22816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1D58C416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 xml:space="preserve"> государственное бюджетное учреждение социального обслуживания</w:t>
            </w:r>
          </w:p>
        </w:tc>
      </w:tr>
      <w:tr w:rsidR="00621D6E" w:rsidRPr="00041BE8" w14:paraId="3F13C231" w14:textId="77777777">
        <w:tc>
          <w:tcPr>
            <w:tcW w:w="1843" w:type="dxa"/>
            <w:vAlign w:val="center"/>
          </w:tcPr>
          <w:p w14:paraId="236723A4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ГВС</w:t>
            </w:r>
          </w:p>
        </w:tc>
        <w:tc>
          <w:tcPr>
            <w:tcW w:w="425" w:type="dxa"/>
            <w:vAlign w:val="center"/>
          </w:tcPr>
          <w:p w14:paraId="46CF1522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116A88EE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газовоздушная смесь</w:t>
            </w:r>
          </w:p>
        </w:tc>
      </w:tr>
      <w:tr w:rsidR="00621D6E" w:rsidRPr="00041BE8" w14:paraId="7EB5470D" w14:textId="77777777">
        <w:tc>
          <w:tcPr>
            <w:tcW w:w="1843" w:type="dxa"/>
            <w:vAlign w:val="center"/>
          </w:tcPr>
          <w:p w14:paraId="740DA053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ГОУ</w:t>
            </w:r>
          </w:p>
        </w:tc>
        <w:tc>
          <w:tcPr>
            <w:tcW w:w="425" w:type="dxa"/>
            <w:vAlign w:val="center"/>
          </w:tcPr>
          <w:p w14:paraId="49CC77C7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441BEF39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установок очистки газа (газоочистная установка)</w:t>
            </w:r>
          </w:p>
        </w:tc>
      </w:tr>
      <w:tr w:rsidR="00621D6E" w:rsidRPr="00041BE8" w14:paraId="1D748B45" w14:textId="77777777">
        <w:tc>
          <w:tcPr>
            <w:tcW w:w="1843" w:type="dxa"/>
            <w:vAlign w:val="center"/>
          </w:tcPr>
          <w:p w14:paraId="0B73CCC4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ГТЭС</w:t>
            </w:r>
          </w:p>
        </w:tc>
        <w:tc>
          <w:tcPr>
            <w:tcW w:w="425" w:type="dxa"/>
            <w:vAlign w:val="center"/>
          </w:tcPr>
          <w:p w14:paraId="7483253C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66386B2D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газотурбинная электростанция</w:t>
            </w:r>
          </w:p>
        </w:tc>
      </w:tr>
      <w:tr w:rsidR="00621D6E" w:rsidRPr="00041BE8" w14:paraId="76BF63C6" w14:textId="77777777">
        <w:tc>
          <w:tcPr>
            <w:tcW w:w="1843" w:type="dxa"/>
            <w:vAlign w:val="center"/>
          </w:tcPr>
          <w:p w14:paraId="1B0F9B74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ГУП</w:t>
            </w:r>
          </w:p>
        </w:tc>
        <w:tc>
          <w:tcPr>
            <w:tcW w:w="425" w:type="dxa"/>
            <w:vAlign w:val="center"/>
          </w:tcPr>
          <w:p w14:paraId="40CB6C42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570505E1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государственное унитарное предприятие</w:t>
            </w:r>
          </w:p>
        </w:tc>
      </w:tr>
      <w:tr w:rsidR="00621D6E" w:rsidRPr="00041BE8" w14:paraId="56579F36" w14:textId="77777777">
        <w:tc>
          <w:tcPr>
            <w:tcW w:w="1843" w:type="dxa"/>
            <w:vAlign w:val="center"/>
          </w:tcPr>
          <w:p w14:paraId="2763975F" w14:textId="77777777" w:rsidR="00621D6E" w:rsidRPr="00041BE8" w:rsidRDefault="0032708F" w:rsidP="00041BE8">
            <w:pPr>
              <w:spacing w:line="276" w:lineRule="auto"/>
              <w:ind w:firstLine="0"/>
              <w:rPr>
                <w:color w:val="000000"/>
              </w:rPr>
            </w:pPr>
            <w:r w:rsidRPr="00041BE8">
              <w:rPr>
                <w:color w:val="000000"/>
              </w:rPr>
              <w:t>Г.</w:t>
            </w:r>
          </w:p>
        </w:tc>
        <w:tc>
          <w:tcPr>
            <w:tcW w:w="425" w:type="dxa"/>
            <w:vAlign w:val="center"/>
          </w:tcPr>
          <w:p w14:paraId="32B2D57B" w14:textId="77777777" w:rsidR="00621D6E" w:rsidRPr="00041BE8" w:rsidRDefault="0032708F" w:rsidP="00041BE8">
            <w:pPr>
              <w:spacing w:line="276" w:lineRule="auto"/>
              <w:ind w:firstLine="0"/>
              <w:rPr>
                <w:color w:val="000000"/>
              </w:rPr>
            </w:pPr>
            <w:r w:rsidRPr="00041BE8">
              <w:rPr>
                <w:color w:val="000000"/>
              </w:rPr>
              <w:t>–</w:t>
            </w:r>
          </w:p>
        </w:tc>
        <w:tc>
          <w:tcPr>
            <w:tcW w:w="7088" w:type="dxa"/>
            <w:vAlign w:val="center"/>
          </w:tcPr>
          <w:p w14:paraId="11B48B7B" w14:textId="77777777" w:rsidR="00621D6E" w:rsidRPr="00041BE8" w:rsidRDefault="0032708F" w:rsidP="00041BE8">
            <w:pPr>
              <w:spacing w:line="276" w:lineRule="auto"/>
              <w:ind w:firstLine="0"/>
              <w:rPr>
                <w:color w:val="000000"/>
              </w:rPr>
            </w:pPr>
            <w:r w:rsidRPr="00041BE8">
              <w:rPr>
                <w:color w:val="000000"/>
              </w:rPr>
              <w:t>город</w:t>
            </w:r>
          </w:p>
        </w:tc>
      </w:tr>
      <w:tr w:rsidR="00621D6E" w:rsidRPr="00041BE8" w14:paraId="45036073" w14:textId="77777777">
        <w:tc>
          <w:tcPr>
            <w:tcW w:w="1843" w:type="dxa"/>
            <w:vAlign w:val="center"/>
          </w:tcPr>
          <w:p w14:paraId="7A83B6ED" w14:textId="77777777" w:rsidR="00621D6E" w:rsidRPr="00041BE8" w:rsidRDefault="0032708F" w:rsidP="00041BE8">
            <w:pPr>
              <w:spacing w:line="276" w:lineRule="auto"/>
              <w:ind w:firstLine="0"/>
              <w:rPr>
                <w:color w:val="000000"/>
              </w:rPr>
            </w:pPr>
            <w:r w:rsidRPr="00041BE8">
              <w:rPr>
                <w:color w:val="000000"/>
              </w:rPr>
              <w:t>Г. о.</w:t>
            </w:r>
          </w:p>
        </w:tc>
        <w:tc>
          <w:tcPr>
            <w:tcW w:w="425" w:type="dxa"/>
            <w:vAlign w:val="center"/>
          </w:tcPr>
          <w:p w14:paraId="2A0D99E9" w14:textId="77777777" w:rsidR="00621D6E" w:rsidRPr="00041BE8" w:rsidRDefault="0032708F" w:rsidP="00041BE8">
            <w:pPr>
              <w:spacing w:line="276" w:lineRule="auto"/>
              <w:ind w:firstLine="0"/>
              <w:rPr>
                <w:color w:val="000000"/>
              </w:rPr>
            </w:pPr>
            <w:r w:rsidRPr="00041BE8">
              <w:rPr>
                <w:color w:val="000000"/>
              </w:rPr>
              <w:t>–</w:t>
            </w:r>
          </w:p>
        </w:tc>
        <w:tc>
          <w:tcPr>
            <w:tcW w:w="7088" w:type="dxa"/>
            <w:vAlign w:val="center"/>
          </w:tcPr>
          <w:p w14:paraId="66D64434" w14:textId="77777777" w:rsidR="00621D6E" w:rsidRPr="00041BE8" w:rsidRDefault="0032708F" w:rsidP="00041BE8">
            <w:pPr>
              <w:spacing w:line="276" w:lineRule="auto"/>
              <w:ind w:firstLine="0"/>
              <w:rPr>
                <w:color w:val="000000"/>
              </w:rPr>
            </w:pPr>
            <w:r w:rsidRPr="00041BE8">
              <w:rPr>
                <w:color w:val="000000"/>
              </w:rPr>
              <w:t>Городской округ</w:t>
            </w:r>
          </w:p>
        </w:tc>
      </w:tr>
      <w:tr w:rsidR="00621D6E" w:rsidRPr="00041BE8" w14:paraId="7859A35F" w14:textId="77777777">
        <w:tc>
          <w:tcPr>
            <w:tcW w:w="1843" w:type="dxa"/>
            <w:vAlign w:val="center"/>
          </w:tcPr>
          <w:p w14:paraId="2D97E249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t>ДВОС</w:t>
            </w:r>
          </w:p>
        </w:tc>
        <w:tc>
          <w:tcPr>
            <w:tcW w:w="425" w:type="dxa"/>
            <w:vAlign w:val="center"/>
          </w:tcPr>
          <w:p w14:paraId="36D0E170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06655424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декларация воздействия на окружающую среду</w:t>
            </w:r>
          </w:p>
        </w:tc>
      </w:tr>
      <w:tr w:rsidR="00621D6E" w:rsidRPr="00041BE8" w14:paraId="61AD3918" w14:textId="77777777">
        <w:tc>
          <w:tcPr>
            <w:tcW w:w="1843" w:type="dxa"/>
            <w:vAlign w:val="center"/>
          </w:tcPr>
          <w:p w14:paraId="21DD597E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ЕТО</w:t>
            </w:r>
          </w:p>
        </w:tc>
        <w:tc>
          <w:tcPr>
            <w:tcW w:w="425" w:type="dxa"/>
            <w:vAlign w:val="center"/>
          </w:tcPr>
          <w:p w14:paraId="43BEF27E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0F699CB3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единая теплоснабжающая организация</w:t>
            </w:r>
          </w:p>
        </w:tc>
      </w:tr>
      <w:tr w:rsidR="00621D6E" w:rsidRPr="00041BE8" w14:paraId="7DF6797C" w14:textId="77777777">
        <w:tc>
          <w:tcPr>
            <w:tcW w:w="1843" w:type="dxa"/>
            <w:vAlign w:val="center"/>
          </w:tcPr>
          <w:p w14:paraId="4D744527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ЖК</w:t>
            </w:r>
          </w:p>
        </w:tc>
        <w:tc>
          <w:tcPr>
            <w:tcW w:w="425" w:type="dxa"/>
            <w:vAlign w:val="center"/>
          </w:tcPr>
          <w:p w14:paraId="008DD78B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5C9291F6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жилой комплекс</w:t>
            </w:r>
          </w:p>
        </w:tc>
      </w:tr>
      <w:tr w:rsidR="00621D6E" w:rsidRPr="00041BE8" w14:paraId="7341968B" w14:textId="77777777">
        <w:tc>
          <w:tcPr>
            <w:tcW w:w="1843" w:type="dxa"/>
            <w:vAlign w:val="center"/>
          </w:tcPr>
          <w:p w14:paraId="739F7DA9" w14:textId="77777777" w:rsidR="00621D6E" w:rsidRPr="00041BE8" w:rsidRDefault="0032708F" w:rsidP="00041BE8">
            <w:pPr>
              <w:spacing w:line="276" w:lineRule="auto"/>
              <w:ind w:firstLine="0"/>
            </w:pPr>
            <w:bookmarkStart w:id="10" w:name="RANGE!J20"/>
            <w:r w:rsidRPr="00041BE8">
              <w:rPr>
                <w:color w:val="000000"/>
              </w:rPr>
              <w:t>ЖСК</w:t>
            </w:r>
            <w:bookmarkEnd w:id="10"/>
          </w:p>
        </w:tc>
        <w:tc>
          <w:tcPr>
            <w:tcW w:w="425" w:type="dxa"/>
            <w:vAlign w:val="center"/>
          </w:tcPr>
          <w:p w14:paraId="48A4A0B9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6EB6BB6F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жилищно-строительный кооператив</w:t>
            </w:r>
          </w:p>
        </w:tc>
      </w:tr>
      <w:tr w:rsidR="00621D6E" w:rsidRPr="00041BE8" w14:paraId="67C0D6EE" w14:textId="77777777">
        <w:tc>
          <w:tcPr>
            <w:tcW w:w="1843" w:type="dxa"/>
            <w:vAlign w:val="center"/>
          </w:tcPr>
          <w:p w14:paraId="36395133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ЗАО</w:t>
            </w:r>
          </w:p>
        </w:tc>
        <w:tc>
          <w:tcPr>
            <w:tcW w:w="425" w:type="dxa"/>
            <w:vAlign w:val="center"/>
          </w:tcPr>
          <w:p w14:paraId="4FECF15C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4FF43C79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Западный административный округ</w:t>
            </w:r>
          </w:p>
        </w:tc>
      </w:tr>
      <w:tr w:rsidR="00621D6E" w:rsidRPr="00041BE8" w14:paraId="1F8750A8" w14:textId="77777777">
        <w:tc>
          <w:tcPr>
            <w:tcW w:w="1843" w:type="dxa"/>
            <w:vAlign w:val="center"/>
          </w:tcPr>
          <w:p w14:paraId="6C0254A8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t>ЗВ</w:t>
            </w:r>
          </w:p>
        </w:tc>
        <w:tc>
          <w:tcPr>
            <w:tcW w:w="425" w:type="dxa"/>
            <w:vAlign w:val="center"/>
          </w:tcPr>
          <w:p w14:paraId="307695F6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5063CB9E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загрязняющее (вредное) вещество</w:t>
            </w:r>
          </w:p>
        </w:tc>
      </w:tr>
      <w:tr w:rsidR="00621D6E" w:rsidRPr="00041BE8" w14:paraId="027C21DE" w14:textId="77777777">
        <w:tc>
          <w:tcPr>
            <w:tcW w:w="1843" w:type="dxa"/>
            <w:vAlign w:val="center"/>
          </w:tcPr>
          <w:p w14:paraId="252DF1DC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ИЗАВ</w:t>
            </w:r>
          </w:p>
        </w:tc>
        <w:tc>
          <w:tcPr>
            <w:tcW w:w="425" w:type="dxa"/>
            <w:vAlign w:val="center"/>
          </w:tcPr>
          <w:p w14:paraId="6EA43A91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2D67CEFA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источники загрязнения атмосферного воздуха</w:t>
            </w:r>
          </w:p>
        </w:tc>
      </w:tr>
      <w:tr w:rsidR="00621D6E" w:rsidRPr="00041BE8" w14:paraId="781A7E59" w14:textId="77777777">
        <w:tc>
          <w:tcPr>
            <w:tcW w:w="1843" w:type="dxa"/>
            <w:vAlign w:val="center"/>
          </w:tcPr>
          <w:p w14:paraId="6F2BFB57" w14:textId="77777777" w:rsidR="00621D6E" w:rsidRPr="00041BE8" w:rsidRDefault="0032708F" w:rsidP="00041BE8">
            <w:pPr>
              <w:spacing w:line="276" w:lineRule="auto"/>
              <w:ind w:firstLine="0"/>
            </w:pPr>
            <w:bookmarkStart w:id="11" w:name="RANGE!J22"/>
            <w:r w:rsidRPr="00041BE8">
              <w:rPr>
                <w:color w:val="000000"/>
              </w:rPr>
              <w:t>ИНН</w:t>
            </w:r>
            <w:bookmarkEnd w:id="11"/>
          </w:p>
        </w:tc>
        <w:tc>
          <w:tcPr>
            <w:tcW w:w="425" w:type="dxa"/>
            <w:vAlign w:val="center"/>
          </w:tcPr>
          <w:p w14:paraId="05563392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57050EED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идентификационный номер налогоплательщика</w:t>
            </w:r>
          </w:p>
        </w:tc>
      </w:tr>
      <w:tr w:rsidR="00621D6E" w:rsidRPr="00041BE8" w14:paraId="502DDFD1" w14:textId="77777777">
        <w:tc>
          <w:tcPr>
            <w:tcW w:w="1843" w:type="dxa"/>
            <w:vAlign w:val="center"/>
          </w:tcPr>
          <w:p w14:paraId="2B6E1DE2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ИП</w:t>
            </w:r>
          </w:p>
        </w:tc>
        <w:tc>
          <w:tcPr>
            <w:tcW w:w="425" w:type="dxa"/>
            <w:vAlign w:val="center"/>
          </w:tcPr>
          <w:p w14:paraId="3A7D4330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72876B57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индивидуальный предприниматель</w:t>
            </w:r>
          </w:p>
        </w:tc>
      </w:tr>
      <w:tr w:rsidR="00621D6E" w:rsidRPr="00041BE8" w14:paraId="5FC2049E" w14:textId="77777777">
        <w:tc>
          <w:tcPr>
            <w:tcW w:w="1843" w:type="dxa"/>
            <w:vAlign w:val="center"/>
          </w:tcPr>
          <w:p w14:paraId="0AF02E78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ИТП</w:t>
            </w:r>
          </w:p>
        </w:tc>
        <w:tc>
          <w:tcPr>
            <w:tcW w:w="425" w:type="dxa"/>
            <w:vAlign w:val="center"/>
          </w:tcPr>
          <w:p w14:paraId="3B336765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3E125134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индивидуальный тепловой пункт</w:t>
            </w:r>
          </w:p>
        </w:tc>
      </w:tr>
      <w:tr w:rsidR="00621D6E" w:rsidRPr="00041BE8" w14:paraId="77D3CBCA" w14:textId="77777777">
        <w:tc>
          <w:tcPr>
            <w:tcW w:w="1843" w:type="dxa"/>
            <w:vAlign w:val="center"/>
          </w:tcPr>
          <w:p w14:paraId="3137FB3D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КПД</w:t>
            </w:r>
          </w:p>
        </w:tc>
        <w:tc>
          <w:tcPr>
            <w:tcW w:w="425" w:type="dxa"/>
            <w:vAlign w:val="center"/>
          </w:tcPr>
          <w:p w14:paraId="4BAE24D5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72C7D8C4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коэффициент полезного действия</w:t>
            </w:r>
          </w:p>
        </w:tc>
      </w:tr>
      <w:tr w:rsidR="00621D6E" w:rsidRPr="00041BE8" w14:paraId="7BD6064C" w14:textId="77777777">
        <w:tc>
          <w:tcPr>
            <w:tcW w:w="1843" w:type="dxa"/>
            <w:vAlign w:val="center"/>
          </w:tcPr>
          <w:p w14:paraId="133DF680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КТС</w:t>
            </w:r>
          </w:p>
        </w:tc>
        <w:tc>
          <w:tcPr>
            <w:tcW w:w="425" w:type="dxa"/>
            <w:vAlign w:val="center"/>
          </w:tcPr>
          <w:p w14:paraId="4B26588D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19200113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квартальная тепловая электростанция</w:t>
            </w:r>
          </w:p>
        </w:tc>
      </w:tr>
      <w:tr w:rsidR="00621D6E" w:rsidRPr="00041BE8" w14:paraId="3E029A52" w14:textId="77777777">
        <w:tc>
          <w:tcPr>
            <w:tcW w:w="1843" w:type="dxa"/>
            <w:vAlign w:val="center"/>
          </w:tcPr>
          <w:p w14:paraId="5CBC8DFD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shd w:val="clear" w:color="auto" w:fill="FFFFFF"/>
              </w:rPr>
              <w:t>КЭР</w:t>
            </w:r>
          </w:p>
        </w:tc>
        <w:tc>
          <w:tcPr>
            <w:tcW w:w="425" w:type="dxa"/>
            <w:vAlign w:val="center"/>
          </w:tcPr>
          <w:p w14:paraId="48A010D4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3FB280C3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shd w:val="clear" w:color="auto" w:fill="FFFFFF"/>
              </w:rPr>
              <w:t>комплексное экологическое разрешение</w:t>
            </w:r>
          </w:p>
        </w:tc>
      </w:tr>
      <w:tr w:rsidR="00621D6E" w:rsidRPr="00041BE8" w14:paraId="6A47E063" w14:textId="77777777">
        <w:tc>
          <w:tcPr>
            <w:tcW w:w="1843" w:type="dxa"/>
            <w:vAlign w:val="center"/>
          </w:tcPr>
          <w:p w14:paraId="04E721B2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МК</w:t>
            </w:r>
          </w:p>
        </w:tc>
        <w:tc>
          <w:tcPr>
            <w:tcW w:w="425" w:type="dxa"/>
            <w:vAlign w:val="center"/>
          </w:tcPr>
          <w:p w14:paraId="32045E57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6CA3FDAE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малая котельная</w:t>
            </w:r>
          </w:p>
        </w:tc>
      </w:tr>
      <w:tr w:rsidR="00621D6E" w:rsidRPr="00041BE8" w14:paraId="6239B36F" w14:textId="77777777">
        <w:tc>
          <w:tcPr>
            <w:tcW w:w="1843" w:type="dxa"/>
            <w:vAlign w:val="center"/>
          </w:tcPr>
          <w:p w14:paraId="6278309F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МУП</w:t>
            </w:r>
          </w:p>
        </w:tc>
        <w:tc>
          <w:tcPr>
            <w:tcW w:w="425" w:type="dxa"/>
            <w:vAlign w:val="center"/>
          </w:tcPr>
          <w:p w14:paraId="37EE2ADD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46EF37BA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муниципальное унитарное предприятие</w:t>
            </w:r>
          </w:p>
        </w:tc>
      </w:tr>
      <w:tr w:rsidR="00621D6E" w:rsidRPr="00041BE8" w14:paraId="4C7BE7A0" w14:textId="77777777">
        <w:tc>
          <w:tcPr>
            <w:tcW w:w="1843" w:type="dxa"/>
            <w:vAlign w:val="center"/>
          </w:tcPr>
          <w:p w14:paraId="5AA5937F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НПО</w:t>
            </w:r>
          </w:p>
        </w:tc>
        <w:tc>
          <w:tcPr>
            <w:tcW w:w="425" w:type="dxa"/>
            <w:vAlign w:val="center"/>
          </w:tcPr>
          <w:p w14:paraId="1D1857BD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49EAB704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научно-производственное объединение</w:t>
            </w:r>
          </w:p>
        </w:tc>
      </w:tr>
      <w:tr w:rsidR="00621D6E" w:rsidRPr="00041BE8" w14:paraId="17572717" w14:textId="77777777">
        <w:tc>
          <w:tcPr>
            <w:tcW w:w="1843" w:type="dxa"/>
            <w:vAlign w:val="center"/>
          </w:tcPr>
          <w:p w14:paraId="4871B06E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НДТ</w:t>
            </w:r>
          </w:p>
        </w:tc>
        <w:tc>
          <w:tcPr>
            <w:tcW w:w="425" w:type="dxa"/>
            <w:vAlign w:val="center"/>
          </w:tcPr>
          <w:p w14:paraId="4C8A347E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6D0C9904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наилучшие доступные технологии</w:t>
            </w:r>
          </w:p>
        </w:tc>
      </w:tr>
      <w:tr w:rsidR="00621D6E" w:rsidRPr="00041BE8" w14:paraId="146AA5FE" w14:textId="77777777">
        <w:tc>
          <w:tcPr>
            <w:tcW w:w="1843" w:type="dxa"/>
            <w:vAlign w:val="center"/>
          </w:tcPr>
          <w:p w14:paraId="058361EB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ОАО</w:t>
            </w:r>
          </w:p>
        </w:tc>
        <w:tc>
          <w:tcPr>
            <w:tcW w:w="425" w:type="dxa"/>
            <w:vAlign w:val="center"/>
          </w:tcPr>
          <w:p w14:paraId="1C502F91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4B3D942F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открытое акционерное общество</w:t>
            </w:r>
          </w:p>
        </w:tc>
      </w:tr>
      <w:tr w:rsidR="00621D6E" w:rsidRPr="00041BE8" w14:paraId="351D8C59" w14:textId="77777777">
        <w:tc>
          <w:tcPr>
            <w:tcW w:w="1843" w:type="dxa"/>
            <w:vAlign w:val="center"/>
          </w:tcPr>
          <w:p w14:paraId="5A6ECFB9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ОБУВ</w:t>
            </w:r>
          </w:p>
        </w:tc>
        <w:tc>
          <w:tcPr>
            <w:tcW w:w="425" w:type="dxa"/>
            <w:vAlign w:val="center"/>
          </w:tcPr>
          <w:p w14:paraId="6823CCDD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40772043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ориентировочный безопасный уровень воздействия загрязняющих веществ в атмосферном воздухе населенных мест</w:t>
            </w:r>
          </w:p>
        </w:tc>
      </w:tr>
      <w:tr w:rsidR="00621D6E" w:rsidRPr="00041BE8" w14:paraId="1CD76D7A" w14:textId="77777777">
        <w:tc>
          <w:tcPr>
            <w:tcW w:w="1843" w:type="dxa"/>
            <w:vAlign w:val="center"/>
          </w:tcPr>
          <w:p w14:paraId="499DFC49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t>Объект НВОС</w:t>
            </w:r>
          </w:p>
        </w:tc>
        <w:tc>
          <w:tcPr>
            <w:tcW w:w="425" w:type="dxa"/>
            <w:vAlign w:val="center"/>
          </w:tcPr>
          <w:p w14:paraId="4CE46113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706CE699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  <w:shd w:val="clear" w:color="auto" w:fill="FFFFFF"/>
              </w:rPr>
              <w:t>объект, оказывающий негативное воздействие на окружающую среду</w:t>
            </w:r>
          </w:p>
        </w:tc>
      </w:tr>
      <w:tr w:rsidR="00621D6E" w:rsidRPr="00041BE8" w14:paraId="22AD8D52" w14:textId="77777777">
        <w:tc>
          <w:tcPr>
            <w:tcW w:w="1843" w:type="dxa"/>
            <w:vAlign w:val="center"/>
          </w:tcPr>
          <w:p w14:paraId="0F8F9865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t>ОНВ</w:t>
            </w:r>
          </w:p>
        </w:tc>
        <w:tc>
          <w:tcPr>
            <w:tcW w:w="425" w:type="dxa"/>
            <w:vAlign w:val="center"/>
          </w:tcPr>
          <w:p w14:paraId="12D62194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3BD2D7CC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t>объект, оказывающий негативное воздействие на окружающую среду</w:t>
            </w:r>
          </w:p>
        </w:tc>
      </w:tr>
      <w:tr w:rsidR="00621D6E" w:rsidRPr="00041BE8" w14:paraId="14988232" w14:textId="77777777">
        <w:tc>
          <w:tcPr>
            <w:tcW w:w="1843" w:type="dxa"/>
            <w:vAlign w:val="center"/>
          </w:tcPr>
          <w:p w14:paraId="77133EF4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ООО</w:t>
            </w:r>
          </w:p>
        </w:tc>
        <w:tc>
          <w:tcPr>
            <w:tcW w:w="425" w:type="dxa"/>
            <w:vAlign w:val="center"/>
          </w:tcPr>
          <w:p w14:paraId="38631160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4B9E57BB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общество с ограниченной ответственностью</w:t>
            </w:r>
          </w:p>
        </w:tc>
      </w:tr>
      <w:tr w:rsidR="00621D6E" w:rsidRPr="00041BE8" w14:paraId="26297DE1" w14:textId="77777777">
        <w:tc>
          <w:tcPr>
            <w:tcW w:w="1843" w:type="dxa"/>
            <w:vAlign w:val="center"/>
          </w:tcPr>
          <w:p w14:paraId="39C762CD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ПАО</w:t>
            </w:r>
          </w:p>
        </w:tc>
        <w:tc>
          <w:tcPr>
            <w:tcW w:w="425" w:type="dxa"/>
            <w:vAlign w:val="center"/>
          </w:tcPr>
          <w:p w14:paraId="31261383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1CC7558B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публичное акционерное общество</w:t>
            </w:r>
          </w:p>
        </w:tc>
      </w:tr>
      <w:tr w:rsidR="00621D6E" w:rsidRPr="00041BE8" w14:paraId="1E49E8EF" w14:textId="77777777">
        <w:tc>
          <w:tcPr>
            <w:tcW w:w="1843" w:type="dxa"/>
            <w:vAlign w:val="center"/>
          </w:tcPr>
          <w:p w14:paraId="20CEE60D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ПГУ</w:t>
            </w:r>
          </w:p>
        </w:tc>
        <w:tc>
          <w:tcPr>
            <w:tcW w:w="425" w:type="dxa"/>
            <w:vAlign w:val="center"/>
          </w:tcPr>
          <w:p w14:paraId="3C5C34E0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38653909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парогазотурбинная установка</w:t>
            </w:r>
          </w:p>
        </w:tc>
      </w:tr>
      <w:tr w:rsidR="00621D6E" w:rsidRPr="00041BE8" w14:paraId="1177529F" w14:textId="77777777">
        <w:tc>
          <w:tcPr>
            <w:tcW w:w="1843" w:type="dxa"/>
            <w:vAlign w:val="center"/>
          </w:tcPr>
          <w:p w14:paraId="1479EA6D" w14:textId="77777777" w:rsidR="00621D6E" w:rsidRPr="00041BE8" w:rsidRDefault="0032708F" w:rsidP="00041BE8">
            <w:pPr>
              <w:spacing w:line="276" w:lineRule="auto"/>
              <w:ind w:firstLine="0"/>
            </w:pPr>
            <w:proofErr w:type="spellStart"/>
            <w:r w:rsidRPr="00041BE8">
              <w:t>ПДК</w:t>
            </w:r>
            <w:r w:rsidRPr="00041BE8">
              <w:rPr>
                <w:vertAlign w:val="subscript"/>
              </w:rPr>
              <w:t>м.р</w:t>
            </w:r>
            <w:proofErr w:type="spellEnd"/>
            <w:r w:rsidRPr="00041BE8">
              <w:rPr>
                <w:vertAlign w:val="subscript"/>
              </w:rPr>
              <w:t>.</w:t>
            </w:r>
          </w:p>
        </w:tc>
        <w:tc>
          <w:tcPr>
            <w:tcW w:w="425" w:type="dxa"/>
            <w:vAlign w:val="center"/>
          </w:tcPr>
          <w:p w14:paraId="242303A8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6E501660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предельно допустимая концентрация загрязняющих веществ в атмосферном воздухе населенных мест</w:t>
            </w:r>
          </w:p>
        </w:tc>
      </w:tr>
      <w:tr w:rsidR="00621D6E" w:rsidRPr="00041BE8" w14:paraId="7EAFDE36" w14:textId="77777777">
        <w:tc>
          <w:tcPr>
            <w:tcW w:w="1843" w:type="dxa"/>
            <w:vAlign w:val="center"/>
          </w:tcPr>
          <w:p w14:paraId="29A9470D" w14:textId="77777777" w:rsidR="00621D6E" w:rsidRPr="00041BE8" w:rsidRDefault="0032708F" w:rsidP="00041BE8">
            <w:pPr>
              <w:spacing w:line="276" w:lineRule="auto"/>
              <w:ind w:firstLine="0"/>
            </w:pPr>
            <w:proofErr w:type="spellStart"/>
            <w:r w:rsidRPr="00041BE8">
              <w:t>ПДК</w:t>
            </w:r>
            <w:r w:rsidRPr="00041BE8">
              <w:rPr>
                <w:vertAlign w:val="subscript"/>
              </w:rPr>
              <w:t>с.год</w:t>
            </w:r>
            <w:proofErr w:type="spellEnd"/>
          </w:p>
        </w:tc>
        <w:tc>
          <w:tcPr>
            <w:tcW w:w="425" w:type="dxa"/>
            <w:vAlign w:val="center"/>
          </w:tcPr>
          <w:p w14:paraId="5E17746B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44DA1DA3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среднегодовая предельно допустимых концентрация загрязняющих веществ в атмосферном воздухе</w:t>
            </w:r>
          </w:p>
        </w:tc>
      </w:tr>
      <w:tr w:rsidR="00621D6E" w:rsidRPr="00041BE8" w14:paraId="765836C1" w14:textId="77777777">
        <w:tc>
          <w:tcPr>
            <w:tcW w:w="1843" w:type="dxa"/>
            <w:vAlign w:val="center"/>
          </w:tcPr>
          <w:p w14:paraId="3BECC251" w14:textId="77777777" w:rsidR="00621D6E" w:rsidRPr="00041BE8" w:rsidRDefault="0032708F" w:rsidP="00041BE8">
            <w:pPr>
              <w:spacing w:line="276" w:lineRule="auto"/>
              <w:ind w:firstLine="0"/>
            </w:pPr>
            <w:proofErr w:type="spellStart"/>
            <w:r w:rsidRPr="00041BE8">
              <w:lastRenderedPageBreak/>
              <w:t>ПДК</w:t>
            </w:r>
            <w:r w:rsidRPr="00041BE8">
              <w:rPr>
                <w:vertAlign w:val="subscript"/>
              </w:rPr>
              <w:t>с.с</w:t>
            </w:r>
            <w:proofErr w:type="spellEnd"/>
          </w:p>
        </w:tc>
        <w:tc>
          <w:tcPr>
            <w:tcW w:w="425" w:type="dxa"/>
            <w:vAlign w:val="center"/>
          </w:tcPr>
          <w:p w14:paraId="04E76B48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3D0B5211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среднесуточная предельно допустимая концентрация загрязняющего вещества в атмосферном воздухе населенных мест</w:t>
            </w:r>
          </w:p>
        </w:tc>
      </w:tr>
      <w:tr w:rsidR="00621D6E" w:rsidRPr="00041BE8" w14:paraId="70B0D52C" w14:textId="77777777">
        <w:tc>
          <w:tcPr>
            <w:tcW w:w="1843" w:type="dxa"/>
            <w:vAlign w:val="center"/>
          </w:tcPr>
          <w:p w14:paraId="31398F7D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ПК</w:t>
            </w:r>
          </w:p>
        </w:tc>
        <w:tc>
          <w:tcPr>
            <w:tcW w:w="425" w:type="dxa"/>
            <w:vAlign w:val="center"/>
          </w:tcPr>
          <w:p w14:paraId="08426E2E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77897DED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производственная котельная</w:t>
            </w:r>
          </w:p>
        </w:tc>
      </w:tr>
      <w:tr w:rsidR="00621D6E" w:rsidRPr="00041BE8" w14:paraId="11D72D75" w14:textId="77777777">
        <w:tc>
          <w:tcPr>
            <w:tcW w:w="1843" w:type="dxa"/>
            <w:vAlign w:val="center"/>
          </w:tcPr>
          <w:p w14:paraId="4AEEDE5D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t xml:space="preserve">Проект НДВ </w:t>
            </w:r>
          </w:p>
          <w:p w14:paraId="48D5667C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t>(проект ПДВ)</w:t>
            </w:r>
          </w:p>
        </w:tc>
        <w:tc>
          <w:tcPr>
            <w:tcW w:w="425" w:type="dxa"/>
            <w:vAlign w:val="center"/>
          </w:tcPr>
          <w:p w14:paraId="3DC96E93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73A3DAD6" w14:textId="77777777" w:rsidR="00621D6E" w:rsidRPr="00041BE8" w:rsidRDefault="0032708F" w:rsidP="00041BE8">
            <w:pPr>
              <w:spacing w:line="276" w:lineRule="auto"/>
              <w:ind w:firstLine="0"/>
              <w:rPr>
                <w:rFonts w:eastAsiaTheme="majorEastAsia"/>
              </w:rPr>
            </w:pPr>
            <w:r w:rsidRPr="00041BE8">
              <w:rPr>
                <w:rFonts w:eastAsiaTheme="majorEastAsia"/>
              </w:rPr>
              <w:t>проект нормативов допустимых выбросов</w:t>
            </w:r>
          </w:p>
          <w:p w14:paraId="700F30FC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(проект нормативов предельно-допустимых выбросов)</w:t>
            </w:r>
          </w:p>
        </w:tc>
      </w:tr>
      <w:tr w:rsidR="00621D6E" w:rsidRPr="00041BE8" w14:paraId="755D73A7" w14:textId="77777777">
        <w:tc>
          <w:tcPr>
            <w:tcW w:w="1843" w:type="dxa"/>
            <w:vAlign w:val="center"/>
          </w:tcPr>
          <w:p w14:paraId="06F7A95D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t>Проект СЗЗ</w:t>
            </w:r>
          </w:p>
        </w:tc>
        <w:tc>
          <w:tcPr>
            <w:tcW w:w="425" w:type="dxa"/>
            <w:vAlign w:val="center"/>
          </w:tcPr>
          <w:p w14:paraId="66290FAD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504B5735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проект санитарно-защитной зоны</w:t>
            </w:r>
          </w:p>
        </w:tc>
      </w:tr>
      <w:tr w:rsidR="00621D6E" w:rsidRPr="00041BE8" w14:paraId="32A6FFF9" w14:textId="77777777">
        <w:tc>
          <w:tcPr>
            <w:tcW w:w="1843" w:type="dxa"/>
            <w:vAlign w:val="center"/>
          </w:tcPr>
          <w:p w14:paraId="1D2AC0FC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t>ПЭК</w:t>
            </w:r>
          </w:p>
        </w:tc>
        <w:tc>
          <w:tcPr>
            <w:tcW w:w="425" w:type="dxa"/>
            <w:vAlign w:val="center"/>
          </w:tcPr>
          <w:p w14:paraId="0C3A4C02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33828EA4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программа производственного экологического контроля</w:t>
            </w:r>
          </w:p>
        </w:tc>
      </w:tr>
      <w:tr w:rsidR="00621D6E" w:rsidRPr="00041BE8" w14:paraId="27077315" w14:textId="77777777">
        <w:tc>
          <w:tcPr>
            <w:tcW w:w="1843" w:type="dxa"/>
            <w:vAlign w:val="center"/>
          </w:tcPr>
          <w:p w14:paraId="4BB6B77E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РАН</w:t>
            </w:r>
          </w:p>
        </w:tc>
        <w:tc>
          <w:tcPr>
            <w:tcW w:w="425" w:type="dxa"/>
            <w:vAlign w:val="center"/>
          </w:tcPr>
          <w:p w14:paraId="3BAA33EA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0B967B5E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Российская академия наук</w:t>
            </w:r>
          </w:p>
        </w:tc>
      </w:tr>
      <w:tr w:rsidR="00621D6E" w:rsidRPr="00041BE8" w14:paraId="7877E804" w14:textId="77777777">
        <w:tc>
          <w:tcPr>
            <w:tcW w:w="1843" w:type="dxa"/>
            <w:vAlign w:val="center"/>
          </w:tcPr>
          <w:p w14:paraId="63D6AD5D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РТС</w:t>
            </w:r>
          </w:p>
        </w:tc>
        <w:tc>
          <w:tcPr>
            <w:tcW w:w="425" w:type="dxa"/>
            <w:vAlign w:val="center"/>
          </w:tcPr>
          <w:p w14:paraId="3DC5C697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676067B8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rFonts w:eastAsiaTheme="majorEastAsia"/>
              </w:rPr>
              <w:t>районная тепловая станция</w:t>
            </w:r>
          </w:p>
        </w:tc>
      </w:tr>
      <w:tr w:rsidR="00621D6E" w:rsidRPr="00041BE8" w14:paraId="0C4A3403" w14:textId="77777777">
        <w:tc>
          <w:tcPr>
            <w:tcW w:w="1843" w:type="dxa"/>
            <w:vAlign w:val="center"/>
          </w:tcPr>
          <w:p w14:paraId="2B0CCA0E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РД</w:t>
            </w:r>
          </w:p>
        </w:tc>
        <w:tc>
          <w:tcPr>
            <w:tcW w:w="425" w:type="dxa"/>
            <w:vAlign w:val="center"/>
          </w:tcPr>
          <w:p w14:paraId="24B04471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193E7639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рабочая документация</w:t>
            </w:r>
          </w:p>
        </w:tc>
      </w:tr>
      <w:tr w:rsidR="00621D6E" w:rsidRPr="00041BE8" w14:paraId="3B57C169" w14:textId="77777777">
        <w:tc>
          <w:tcPr>
            <w:tcW w:w="1843" w:type="dxa"/>
            <w:vAlign w:val="center"/>
          </w:tcPr>
          <w:p w14:paraId="15BA1FA0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РТС</w:t>
            </w:r>
          </w:p>
        </w:tc>
        <w:tc>
          <w:tcPr>
            <w:tcW w:w="425" w:type="dxa"/>
            <w:vAlign w:val="center"/>
          </w:tcPr>
          <w:p w14:paraId="205BEA02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012D2101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районная тепловая станция</w:t>
            </w:r>
          </w:p>
        </w:tc>
      </w:tr>
      <w:tr w:rsidR="00621D6E" w:rsidRPr="00041BE8" w14:paraId="593FE2F6" w14:textId="77777777">
        <w:tc>
          <w:tcPr>
            <w:tcW w:w="1843" w:type="dxa"/>
            <w:vAlign w:val="center"/>
          </w:tcPr>
          <w:p w14:paraId="30A3ACC4" w14:textId="77777777" w:rsidR="00621D6E" w:rsidRPr="00041BE8" w:rsidRDefault="0032708F" w:rsidP="00041BE8">
            <w:pPr>
              <w:spacing w:line="276" w:lineRule="auto"/>
              <w:ind w:firstLine="0"/>
              <w:rPr>
                <w:color w:val="000000"/>
              </w:rPr>
            </w:pPr>
            <w:r w:rsidRPr="00041BE8">
              <w:rPr>
                <w:color w:val="000000"/>
              </w:rPr>
              <w:t>СЦТ</w:t>
            </w:r>
          </w:p>
        </w:tc>
        <w:tc>
          <w:tcPr>
            <w:tcW w:w="425" w:type="dxa"/>
            <w:vAlign w:val="center"/>
          </w:tcPr>
          <w:p w14:paraId="1227B56B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18679806" w14:textId="77777777" w:rsidR="00621D6E" w:rsidRPr="00041BE8" w:rsidRDefault="0032708F" w:rsidP="00041BE8">
            <w:pPr>
              <w:spacing w:line="276" w:lineRule="auto"/>
              <w:ind w:firstLine="0"/>
              <w:rPr>
                <w:color w:val="000000"/>
              </w:rPr>
            </w:pPr>
            <w:r w:rsidRPr="00041BE8">
              <w:rPr>
                <w:color w:val="000000"/>
              </w:rPr>
              <w:t xml:space="preserve">система централизованного теплоснабжения </w:t>
            </w:r>
          </w:p>
        </w:tc>
      </w:tr>
      <w:tr w:rsidR="00621D6E" w:rsidRPr="00041BE8" w14:paraId="6EEB7E18" w14:textId="77777777">
        <w:tc>
          <w:tcPr>
            <w:tcW w:w="1843" w:type="dxa"/>
            <w:vAlign w:val="center"/>
          </w:tcPr>
          <w:p w14:paraId="02F2EDD5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ТРЦ</w:t>
            </w:r>
          </w:p>
        </w:tc>
        <w:tc>
          <w:tcPr>
            <w:tcW w:w="425" w:type="dxa"/>
            <w:vAlign w:val="center"/>
          </w:tcPr>
          <w:p w14:paraId="3C9ABE86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178BF2BA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торгово-развлекательный центр</w:t>
            </w:r>
          </w:p>
        </w:tc>
      </w:tr>
      <w:tr w:rsidR="00621D6E" w:rsidRPr="00041BE8" w14:paraId="123100AA" w14:textId="77777777">
        <w:tc>
          <w:tcPr>
            <w:tcW w:w="1843" w:type="dxa"/>
            <w:vAlign w:val="center"/>
          </w:tcPr>
          <w:p w14:paraId="5B514538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ТЭП</w:t>
            </w:r>
          </w:p>
        </w:tc>
        <w:tc>
          <w:tcPr>
            <w:tcW w:w="425" w:type="dxa"/>
            <w:vAlign w:val="center"/>
          </w:tcPr>
          <w:p w14:paraId="57D961C4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49886FAC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технико-экономические показатели</w:t>
            </w:r>
          </w:p>
        </w:tc>
      </w:tr>
      <w:tr w:rsidR="00621D6E" w:rsidRPr="00041BE8" w14:paraId="23E9FA03" w14:textId="77777777">
        <w:tc>
          <w:tcPr>
            <w:tcW w:w="1843" w:type="dxa"/>
            <w:vAlign w:val="center"/>
          </w:tcPr>
          <w:p w14:paraId="7CF331CD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ТЭР</w:t>
            </w:r>
          </w:p>
        </w:tc>
        <w:tc>
          <w:tcPr>
            <w:tcW w:w="425" w:type="dxa"/>
            <w:vAlign w:val="center"/>
          </w:tcPr>
          <w:p w14:paraId="18CA8095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2BB39864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топливно-энергетические ресурсы</w:t>
            </w:r>
          </w:p>
        </w:tc>
      </w:tr>
      <w:tr w:rsidR="00621D6E" w:rsidRPr="00041BE8" w14:paraId="09FADE8C" w14:textId="77777777">
        <w:tc>
          <w:tcPr>
            <w:tcW w:w="1843" w:type="dxa"/>
            <w:vAlign w:val="center"/>
          </w:tcPr>
          <w:p w14:paraId="62291C14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ТЭС</w:t>
            </w:r>
          </w:p>
        </w:tc>
        <w:tc>
          <w:tcPr>
            <w:tcW w:w="425" w:type="dxa"/>
            <w:vAlign w:val="center"/>
          </w:tcPr>
          <w:p w14:paraId="5E27270C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1F11D3E6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тепловая электростанция</w:t>
            </w:r>
          </w:p>
        </w:tc>
      </w:tr>
      <w:tr w:rsidR="00621D6E" w:rsidRPr="00041BE8" w14:paraId="08877DDB" w14:textId="77777777">
        <w:tc>
          <w:tcPr>
            <w:tcW w:w="1843" w:type="dxa"/>
            <w:vAlign w:val="center"/>
          </w:tcPr>
          <w:p w14:paraId="783858FA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ТЭЦ</w:t>
            </w:r>
          </w:p>
        </w:tc>
        <w:tc>
          <w:tcPr>
            <w:tcW w:w="425" w:type="dxa"/>
            <w:vAlign w:val="center"/>
          </w:tcPr>
          <w:p w14:paraId="24BA70E6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1F89E79F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тепловая электроцентраль</w:t>
            </w:r>
          </w:p>
        </w:tc>
      </w:tr>
      <w:tr w:rsidR="00621D6E" w:rsidRPr="00041BE8" w14:paraId="376183B2" w14:textId="77777777">
        <w:tc>
          <w:tcPr>
            <w:tcW w:w="1843" w:type="dxa"/>
            <w:vAlign w:val="center"/>
          </w:tcPr>
          <w:p w14:paraId="50F3EBC9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ФГБОУ</w:t>
            </w:r>
          </w:p>
        </w:tc>
        <w:tc>
          <w:tcPr>
            <w:tcW w:w="425" w:type="dxa"/>
            <w:vAlign w:val="center"/>
          </w:tcPr>
          <w:p w14:paraId="38A964D2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558DAE38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Федеральное государственное бюджетное образовательное учреждение</w:t>
            </w:r>
          </w:p>
        </w:tc>
      </w:tr>
      <w:tr w:rsidR="00621D6E" w:rsidRPr="00041BE8" w14:paraId="6E113773" w14:textId="77777777">
        <w:tc>
          <w:tcPr>
            <w:tcW w:w="1843" w:type="dxa"/>
            <w:vAlign w:val="center"/>
          </w:tcPr>
          <w:p w14:paraId="330605FA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ФГБУ</w:t>
            </w:r>
          </w:p>
        </w:tc>
        <w:tc>
          <w:tcPr>
            <w:tcW w:w="425" w:type="dxa"/>
            <w:vAlign w:val="center"/>
          </w:tcPr>
          <w:p w14:paraId="09201826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2F4B127E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Федеральное государственное бюджетное учреждение.</w:t>
            </w:r>
          </w:p>
        </w:tc>
      </w:tr>
      <w:tr w:rsidR="00621D6E" w:rsidRPr="00041BE8" w14:paraId="3317B806" w14:textId="77777777">
        <w:tc>
          <w:tcPr>
            <w:tcW w:w="1843" w:type="dxa"/>
            <w:vAlign w:val="center"/>
          </w:tcPr>
          <w:p w14:paraId="25892227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ФГКУ</w:t>
            </w:r>
          </w:p>
        </w:tc>
        <w:tc>
          <w:tcPr>
            <w:tcW w:w="425" w:type="dxa"/>
            <w:vAlign w:val="center"/>
          </w:tcPr>
          <w:p w14:paraId="18EFF0E3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47F8E937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Федеральные государственные казенные учреждения</w:t>
            </w:r>
          </w:p>
        </w:tc>
      </w:tr>
      <w:tr w:rsidR="00621D6E" w:rsidRPr="00041BE8" w14:paraId="6EB81C86" w14:textId="77777777">
        <w:tc>
          <w:tcPr>
            <w:tcW w:w="1843" w:type="dxa"/>
            <w:vAlign w:val="center"/>
          </w:tcPr>
          <w:p w14:paraId="2FFB9E3D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ФГУП</w:t>
            </w:r>
          </w:p>
        </w:tc>
        <w:tc>
          <w:tcPr>
            <w:tcW w:w="425" w:type="dxa"/>
            <w:vAlign w:val="center"/>
          </w:tcPr>
          <w:p w14:paraId="62F25EC1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0729EEBA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Федеральное государственное унитарное предприятие</w:t>
            </w:r>
          </w:p>
        </w:tc>
      </w:tr>
      <w:tr w:rsidR="00621D6E" w:rsidRPr="00041BE8" w14:paraId="6F9F1536" w14:textId="77777777">
        <w:tc>
          <w:tcPr>
            <w:tcW w:w="1843" w:type="dxa"/>
            <w:vAlign w:val="center"/>
          </w:tcPr>
          <w:p w14:paraId="282B4169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ФЗ</w:t>
            </w:r>
          </w:p>
        </w:tc>
        <w:tc>
          <w:tcPr>
            <w:tcW w:w="425" w:type="dxa"/>
            <w:vAlign w:val="center"/>
          </w:tcPr>
          <w:p w14:paraId="1E790F05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2541FD4C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федеральный закон</w:t>
            </w:r>
          </w:p>
        </w:tc>
      </w:tr>
      <w:tr w:rsidR="00621D6E" w:rsidRPr="00041BE8" w14:paraId="251978B8" w14:textId="77777777">
        <w:tc>
          <w:tcPr>
            <w:tcW w:w="1843" w:type="dxa"/>
            <w:vAlign w:val="center"/>
          </w:tcPr>
          <w:p w14:paraId="44FDB932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ЦКБ</w:t>
            </w:r>
          </w:p>
        </w:tc>
        <w:tc>
          <w:tcPr>
            <w:tcW w:w="425" w:type="dxa"/>
            <w:vAlign w:val="center"/>
          </w:tcPr>
          <w:p w14:paraId="54B68150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788BC535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центральная клиническая больница</w:t>
            </w:r>
          </w:p>
        </w:tc>
      </w:tr>
      <w:tr w:rsidR="00621D6E" w:rsidRPr="00041BE8" w14:paraId="5463D573" w14:textId="77777777">
        <w:tc>
          <w:tcPr>
            <w:tcW w:w="1843" w:type="dxa"/>
            <w:vAlign w:val="center"/>
          </w:tcPr>
          <w:p w14:paraId="5D38E510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ЦТП</w:t>
            </w:r>
          </w:p>
        </w:tc>
        <w:tc>
          <w:tcPr>
            <w:tcW w:w="425" w:type="dxa"/>
            <w:vAlign w:val="center"/>
          </w:tcPr>
          <w:p w14:paraId="6AB875D2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418CDF6B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центральный тепловой пункт</w:t>
            </w:r>
          </w:p>
        </w:tc>
      </w:tr>
      <w:tr w:rsidR="00621D6E" w:rsidRPr="00041BE8" w14:paraId="3AB88336" w14:textId="77777777">
        <w:tc>
          <w:tcPr>
            <w:tcW w:w="1843" w:type="dxa"/>
            <w:vAlign w:val="center"/>
          </w:tcPr>
          <w:p w14:paraId="150084DB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ЭПБ</w:t>
            </w:r>
          </w:p>
        </w:tc>
        <w:tc>
          <w:tcPr>
            <w:tcW w:w="425" w:type="dxa"/>
            <w:vAlign w:val="center"/>
          </w:tcPr>
          <w:p w14:paraId="4FF5847F" w14:textId="77777777" w:rsidR="00621D6E" w:rsidRPr="00041BE8" w:rsidRDefault="0032708F" w:rsidP="00041BE8">
            <w:pPr>
              <w:spacing w:line="276" w:lineRule="auto"/>
              <w:ind w:firstLine="0"/>
              <w:jc w:val="center"/>
            </w:pPr>
            <w:r w:rsidRPr="00041BE8">
              <w:t>–</w:t>
            </w:r>
          </w:p>
        </w:tc>
        <w:tc>
          <w:tcPr>
            <w:tcW w:w="7088" w:type="dxa"/>
            <w:vAlign w:val="center"/>
          </w:tcPr>
          <w:p w14:paraId="18E8EC28" w14:textId="77777777" w:rsidR="00621D6E" w:rsidRPr="00041BE8" w:rsidRDefault="0032708F" w:rsidP="00041BE8">
            <w:pPr>
              <w:spacing w:line="276" w:lineRule="auto"/>
              <w:ind w:firstLine="0"/>
            </w:pPr>
            <w:r w:rsidRPr="00041BE8">
              <w:rPr>
                <w:color w:val="000000"/>
              </w:rPr>
              <w:t>экспертиза промышленной безопасности</w:t>
            </w:r>
          </w:p>
        </w:tc>
      </w:tr>
    </w:tbl>
    <w:p w14:paraId="538E8FCC" w14:textId="77777777" w:rsidR="00621D6E" w:rsidRPr="00041BE8" w:rsidRDefault="00621D6E" w:rsidP="00041BE8">
      <w:pPr>
        <w:rPr>
          <w:lang w:eastAsia="ru-RU"/>
        </w:rPr>
      </w:pPr>
    </w:p>
    <w:p w14:paraId="4119DE14" w14:textId="77777777" w:rsidR="00621D6E" w:rsidRPr="00041BE8" w:rsidRDefault="00621D6E" w:rsidP="00041BE8">
      <w:pPr>
        <w:tabs>
          <w:tab w:val="left" w:pos="0"/>
        </w:tabs>
        <w:spacing w:line="348" w:lineRule="auto"/>
        <w:ind w:firstLine="0"/>
        <w:rPr>
          <w:rFonts w:eastAsia="Times New Roman" w:cs="Times New Roman"/>
          <w:bCs/>
          <w:szCs w:val="24"/>
          <w:lang w:eastAsia="ru-RU"/>
        </w:rPr>
        <w:sectPr w:rsidR="00621D6E" w:rsidRPr="00041BE8">
          <w:headerReference w:type="default" r:id="rId32"/>
          <w:footerReference w:type="even" r:id="rId33"/>
          <w:footerReference w:type="default" r:id="rId34"/>
          <w:headerReference w:type="first" r:id="rId35"/>
          <w:footerReference w:type="first" r:id="rId36"/>
          <w:pgSz w:w="11907" w:h="16840"/>
          <w:pgMar w:top="850" w:right="1134" w:bottom="1701" w:left="1134" w:header="567" w:footer="567" w:gutter="0"/>
          <w:cols w:space="708"/>
          <w:docGrid w:linePitch="360"/>
        </w:sectPr>
      </w:pPr>
    </w:p>
    <w:p w14:paraId="186972F8" w14:textId="21DED1F9" w:rsidR="00621D6E" w:rsidRPr="00041BE8" w:rsidRDefault="0032708F" w:rsidP="00041BE8">
      <w:pPr>
        <w:pStyle w:val="1"/>
      </w:pPr>
      <w:bookmarkStart w:id="12" w:name="_Toc210231803"/>
      <w:bookmarkStart w:id="13" w:name="_Toc213827735"/>
      <w:bookmarkStart w:id="14" w:name="_Toc225929405"/>
      <w:r w:rsidRPr="00041BE8">
        <w:lastRenderedPageBreak/>
        <w:t xml:space="preserve">Общие положения о единой теплоснабжающей организации и порядке присвоения статуса </w:t>
      </w:r>
      <w:bookmarkEnd w:id="12"/>
      <w:bookmarkEnd w:id="13"/>
      <w:r w:rsidR="00364DA5" w:rsidRPr="00041BE8">
        <w:t>единой теплоснабжающей организации</w:t>
      </w:r>
      <w:bookmarkEnd w:id="14"/>
    </w:p>
    <w:p w14:paraId="206C556F" w14:textId="77777777" w:rsidR="00621D6E" w:rsidRPr="00041BE8" w:rsidRDefault="0032708F" w:rsidP="00041BE8">
      <w:pPr>
        <w:rPr>
          <w:rFonts w:eastAsia="Times New Roman" w:cs="Times New Roman"/>
          <w:szCs w:val="24"/>
          <w:lang w:eastAsia="ru-RU"/>
        </w:rPr>
      </w:pPr>
      <w:r w:rsidRPr="00041BE8">
        <w:rPr>
          <w:rFonts w:eastAsia="Times New Roman" w:cs="Times New Roman"/>
          <w:szCs w:val="24"/>
          <w:lang w:eastAsia="ru-RU"/>
        </w:rPr>
        <w:t>Понятие «Единая теплоснабжающая организация» (далее – ЕТО) введено Федеральным законом от 27.07.2010 № 190-ФЗ «О теплоснабжении» (далее – Закон о теплоснабжении). ЕТО – это ключевой субъект теплоснабжения на территории поселения или городского округа, на которую возлагаются функции по обеспечению надежного и качественного теплоснабжения потребителей в границах определенной зоны деятельности ЕТО.</w:t>
      </w:r>
    </w:p>
    <w:p w14:paraId="771645C8" w14:textId="77777777" w:rsidR="00621D6E" w:rsidRPr="00041BE8" w:rsidRDefault="0032708F" w:rsidP="00041BE8">
      <w:pPr>
        <w:rPr>
          <w:rFonts w:eastAsia="Times New Roman" w:cs="Times New Roman"/>
          <w:szCs w:val="24"/>
          <w:lang w:eastAsia="ru-RU"/>
        </w:rPr>
      </w:pPr>
      <w:r w:rsidRPr="00041BE8">
        <w:rPr>
          <w:rFonts w:eastAsia="Times New Roman" w:cs="Times New Roman"/>
          <w:szCs w:val="24"/>
          <w:lang w:eastAsia="ru-RU"/>
        </w:rPr>
        <w:t>Основополагающим документом, определяющим ЕТО для конкретной территории, является схема теплоснабжения. В соответствии со статьей 2 Закона о теплоснабжении статус ЕТО присваивается организации в момент утверждения разрабатываемой (актуализированной) схемы теплоснабжения поселения, городского округа, города федерального значения решением:</w:t>
      </w:r>
    </w:p>
    <w:p w14:paraId="2C800E48" w14:textId="77777777" w:rsidR="00621D6E" w:rsidRPr="00041BE8" w:rsidRDefault="0032708F" w:rsidP="00041BE8">
      <w:pPr>
        <w:numPr>
          <w:ilvl w:val="0"/>
          <w:numId w:val="6"/>
        </w:numPr>
        <w:ind w:left="0" w:firstLine="709"/>
        <w:rPr>
          <w:lang w:eastAsia="ru-RU"/>
        </w:rPr>
      </w:pPr>
      <w:r w:rsidRPr="00041BE8">
        <w:rPr>
          <w:lang w:eastAsia="ru-RU"/>
        </w:rPr>
        <w:t>федерального органа исполнительной власти, уполномоченного на реализацию государственной политики в сфере теплоснабжения, – в отношении городских поселений, городских округов с численностью населения, составляющей 500 тыс. человек и более, а также городов федерального значения;</w:t>
      </w:r>
    </w:p>
    <w:p w14:paraId="47B0A71D" w14:textId="77777777" w:rsidR="00621D6E" w:rsidRPr="00041BE8" w:rsidRDefault="0032708F" w:rsidP="00041BE8">
      <w:pPr>
        <w:numPr>
          <w:ilvl w:val="0"/>
          <w:numId w:val="6"/>
        </w:numPr>
        <w:ind w:left="0" w:firstLine="709"/>
        <w:rPr>
          <w:lang w:eastAsia="ru-RU"/>
        </w:rPr>
      </w:pPr>
      <w:r w:rsidRPr="00041BE8">
        <w:rPr>
          <w:lang w:eastAsia="ru-RU"/>
        </w:rPr>
        <w:t>главы местной администрации городского поселения, главы местной администрации городского округа – в отношении городских поселений, городских округов с численностью населения, составляющей менее 500 тыс. человек;</w:t>
      </w:r>
    </w:p>
    <w:p w14:paraId="5F07DDE6" w14:textId="77777777" w:rsidR="00621D6E" w:rsidRPr="00041BE8" w:rsidRDefault="0032708F" w:rsidP="00041BE8">
      <w:pPr>
        <w:numPr>
          <w:ilvl w:val="0"/>
          <w:numId w:val="6"/>
        </w:numPr>
        <w:ind w:left="0" w:firstLine="709"/>
        <w:rPr>
          <w:lang w:eastAsia="ru-RU"/>
        </w:rPr>
      </w:pPr>
      <w:r w:rsidRPr="00041BE8">
        <w:rPr>
          <w:lang w:eastAsia="ru-RU"/>
        </w:rPr>
        <w:t>главы местной администрации муниципального района – в отношении сельских поселений, расположенных на территории соответствующего муниципального района, если иное не установлено законом субъекта Российской Федерации.</w:t>
      </w:r>
    </w:p>
    <w:p w14:paraId="4BD89CA4" w14:textId="77777777" w:rsidR="00621D6E" w:rsidRPr="00041BE8" w:rsidRDefault="0032708F" w:rsidP="00041BE8">
      <w:pPr>
        <w:rPr>
          <w:lang w:eastAsia="ru-RU"/>
        </w:rPr>
      </w:pPr>
      <w:r w:rsidRPr="00041BE8">
        <w:rPr>
          <w:lang w:eastAsia="ru-RU"/>
        </w:rPr>
        <w:t>В соответствии с постановлением Правительства Российской Федерации от 22.02.2012 № 154 «О требованиях к схемам теплоснабжения, порядку их разработки и утверждения» в схеме теплоснабжения должен быть разработан раздел, содержащий обоснование решения о присвоении статуса ЕТО, который должен содержать обоснование соответствия предлагаемой к определению в качестве ЕТО критериям ЕТО, установленным в Правилах организации теплоснабжения в Российской Федерации, утвержденных постановлением Правительства Российской Федерации от 08.08.2012 № 808 (далее – Правила организации теплоснабжения).</w:t>
      </w:r>
    </w:p>
    <w:p w14:paraId="4FFE227C" w14:textId="77777777" w:rsidR="00621D6E" w:rsidRPr="00041BE8" w:rsidRDefault="0032708F" w:rsidP="00041BE8">
      <w:pPr>
        <w:rPr>
          <w:lang w:eastAsia="ru-RU"/>
        </w:rPr>
      </w:pPr>
      <w:r w:rsidRPr="00041BE8">
        <w:rPr>
          <w:lang w:eastAsia="ru-RU"/>
        </w:rPr>
        <w:lastRenderedPageBreak/>
        <w:t>Критерии, порядок присвоения статуса ЕТО и требования к ее деятельности установлены Правилами организации теплоснабжения.</w:t>
      </w:r>
    </w:p>
    <w:p w14:paraId="637DBFE5" w14:textId="77777777" w:rsidR="00621D6E" w:rsidRPr="00041BE8" w:rsidRDefault="0032708F" w:rsidP="00041BE8">
      <w:pPr>
        <w:rPr>
          <w:lang w:eastAsia="ru-RU"/>
        </w:rPr>
      </w:pPr>
      <w:r w:rsidRPr="00041BE8">
        <w:rPr>
          <w:lang w:eastAsia="ru-RU"/>
        </w:rPr>
        <w:t>В соответствии с пунктом 7 Правил организации теплоснабжения установлены следующие критерии присвоения статуса ЕТО:</w:t>
      </w:r>
    </w:p>
    <w:p w14:paraId="6A378DA7" w14:textId="77777777" w:rsidR="00621D6E" w:rsidRPr="00041BE8" w:rsidRDefault="0032708F" w:rsidP="00041BE8">
      <w:pPr>
        <w:numPr>
          <w:ilvl w:val="0"/>
          <w:numId w:val="6"/>
        </w:numPr>
        <w:ind w:left="0" w:firstLine="709"/>
        <w:rPr>
          <w:lang w:eastAsia="ru-RU"/>
        </w:rPr>
      </w:pPr>
      <w:r w:rsidRPr="00041BE8">
        <w:rPr>
          <w:lang w:eastAsia="ru-RU"/>
        </w:rPr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ЕТО;</w:t>
      </w:r>
    </w:p>
    <w:p w14:paraId="70423B39" w14:textId="77777777" w:rsidR="00621D6E" w:rsidRPr="00041BE8" w:rsidRDefault="0032708F" w:rsidP="00041BE8">
      <w:pPr>
        <w:numPr>
          <w:ilvl w:val="0"/>
          <w:numId w:val="6"/>
        </w:numPr>
        <w:ind w:left="0" w:firstLine="709"/>
        <w:rPr>
          <w:lang w:eastAsia="ru-RU"/>
        </w:rPr>
      </w:pPr>
      <w:r w:rsidRPr="00041BE8">
        <w:rPr>
          <w:lang w:eastAsia="ru-RU"/>
        </w:rPr>
        <w:t>размер собственного капитала;</w:t>
      </w:r>
    </w:p>
    <w:p w14:paraId="37E6E7B4" w14:textId="77777777" w:rsidR="00621D6E" w:rsidRPr="00041BE8" w:rsidRDefault="0032708F" w:rsidP="00041BE8">
      <w:pPr>
        <w:numPr>
          <w:ilvl w:val="0"/>
          <w:numId w:val="6"/>
        </w:numPr>
        <w:ind w:left="0" w:firstLine="709"/>
        <w:rPr>
          <w:lang w:eastAsia="ru-RU"/>
        </w:rPr>
      </w:pPr>
      <w:r w:rsidRPr="00041BE8">
        <w:rPr>
          <w:lang w:eastAsia="ru-RU"/>
        </w:rPr>
        <w:t>способность в лучшей мере обеспечить надежность теплоснабжения в соответствующей системе теплоснабжения.</w:t>
      </w:r>
    </w:p>
    <w:p w14:paraId="3053B0BE" w14:textId="77777777" w:rsidR="00621D6E" w:rsidRPr="00041BE8" w:rsidRDefault="0032708F" w:rsidP="00041BE8">
      <w:pPr>
        <w:rPr>
          <w:lang w:eastAsia="ru-RU"/>
        </w:rPr>
      </w:pPr>
      <w:r w:rsidRPr="00041BE8">
        <w:rPr>
          <w:lang w:eastAsia="ru-RU"/>
        </w:rPr>
        <w:t>Согласно абзацу 9 пункта 2 Правил организации теплоснабжения «Рабочая мощность источника тепловой энергии» – средняя приведенная часовая мощность источника тепловой энергии, определяемая по фактическому полезному отпуску источника тепловой энергии за последние 3 года работы.</w:t>
      </w:r>
    </w:p>
    <w:p w14:paraId="15B04663" w14:textId="77777777" w:rsidR="00621D6E" w:rsidRPr="00041BE8" w:rsidRDefault="0032708F" w:rsidP="00041BE8">
      <w:pPr>
        <w:rPr>
          <w:lang w:eastAsia="ru-RU"/>
        </w:rPr>
      </w:pPr>
      <w:r w:rsidRPr="00041BE8">
        <w:rPr>
          <w:lang w:eastAsia="ru-RU"/>
        </w:rPr>
        <w:t>Согласно абзацу 6 пункта 2 Правил организации теплоснабжения «Емкость тепловых сетей» – произведение протяженности всех тепловых сетей, принадлежащих организации на праве собственности или ином законном основании, на средневзвешенную площадь поперечного сечения данных тепловых сетей.</w:t>
      </w:r>
    </w:p>
    <w:p w14:paraId="268903E1" w14:textId="77777777" w:rsidR="00621D6E" w:rsidRPr="00041BE8" w:rsidRDefault="0032708F" w:rsidP="00041BE8">
      <w:pPr>
        <w:rPr>
          <w:lang w:eastAsia="ru-RU"/>
        </w:rPr>
      </w:pPr>
      <w:r w:rsidRPr="00041BE8">
        <w:rPr>
          <w:lang w:eastAsia="ru-RU"/>
        </w:rPr>
        <w:t xml:space="preserve">В соответствии с постановлением Правительства Российской Федерации </w:t>
      </w:r>
      <w:r w:rsidRPr="00041BE8">
        <w:rPr>
          <w:lang w:eastAsia="ru-RU"/>
        </w:rPr>
        <w:br/>
        <w:t>от 22.10.2012 № 1075 «О ценообразовании в сфере теплоснабжения» ЕТО поставляет тепловую энергию (мощность) по единому тарифу всем потребителям, находящимся в зоне ее деятельности и относящимся к одной категории (группе) потребителей.</w:t>
      </w:r>
    </w:p>
    <w:p w14:paraId="7166A640" w14:textId="77777777" w:rsidR="00621D6E" w:rsidRPr="00041BE8" w:rsidRDefault="0032708F" w:rsidP="00041BE8">
      <w:pPr>
        <w:rPr>
          <w:lang w:eastAsia="ru-RU"/>
        </w:rPr>
      </w:pPr>
      <w:r w:rsidRPr="00041BE8">
        <w:rPr>
          <w:lang w:eastAsia="ru-RU"/>
        </w:rPr>
        <w:t>Единые тарифы на тепловую энергию (мощность) не применяются в отношении потребителей:</w:t>
      </w:r>
    </w:p>
    <w:p w14:paraId="0A04EB73" w14:textId="77777777" w:rsidR="00621D6E" w:rsidRPr="00041BE8" w:rsidRDefault="0032708F" w:rsidP="00041BE8">
      <w:pPr>
        <w:numPr>
          <w:ilvl w:val="0"/>
          <w:numId w:val="6"/>
        </w:numPr>
        <w:ind w:left="0" w:firstLine="709"/>
        <w:rPr>
          <w:lang w:eastAsia="ru-RU"/>
        </w:rPr>
      </w:pPr>
      <w:r w:rsidRPr="00041BE8">
        <w:rPr>
          <w:lang w:eastAsia="ru-RU"/>
        </w:rPr>
        <w:t>которые заключили договор теплоснабжения по ценам, определенным соглашением сторон в отношении объема, предусмотренного таким договором, в соответствии с Законом о теплоснабжении;</w:t>
      </w:r>
    </w:p>
    <w:p w14:paraId="79C95A8A" w14:textId="77777777" w:rsidR="00621D6E" w:rsidRPr="00041BE8" w:rsidRDefault="0032708F" w:rsidP="00041BE8">
      <w:pPr>
        <w:numPr>
          <w:ilvl w:val="0"/>
          <w:numId w:val="6"/>
        </w:numPr>
        <w:ind w:left="0" w:firstLine="709"/>
        <w:rPr>
          <w:lang w:eastAsia="ru-RU"/>
        </w:rPr>
      </w:pPr>
      <w:r w:rsidRPr="00041BE8">
        <w:rPr>
          <w:lang w:eastAsia="ru-RU"/>
        </w:rPr>
        <w:t>которые заключили долгосрочный договор теплоснабжения с применением долгосрочного тарифа в отношении объема, предусмотренного таким договором;</w:t>
      </w:r>
    </w:p>
    <w:p w14:paraId="3CA35014" w14:textId="77777777" w:rsidR="00621D6E" w:rsidRPr="00041BE8" w:rsidRDefault="0032708F" w:rsidP="00041BE8">
      <w:r w:rsidRPr="00041BE8">
        <w:rPr>
          <w:lang w:eastAsia="ru-RU"/>
        </w:rPr>
        <w:t>в случае, предусмотренном частью 9 статьи 23 Закона о теплоснабжении.</w:t>
      </w:r>
    </w:p>
    <w:p w14:paraId="6043D120" w14:textId="77777777" w:rsidR="00621D6E" w:rsidRPr="00041BE8" w:rsidRDefault="00621D6E" w:rsidP="00041BE8"/>
    <w:p w14:paraId="24BAABDE" w14:textId="77777777" w:rsidR="00621D6E" w:rsidRPr="00041BE8" w:rsidRDefault="00621D6E" w:rsidP="00041BE8"/>
    <w:p w14:paraId="28602510" w14:textId="77777777" w:rsidR="00621D6E" w:rsidRPr="00041BE8" w:rsidRDefault="0032708F" w:rsidP="00041BE8">
      <w:pPr>
        <w:pStyle w:val="1"/>
      </w:pPr>
      <w:bookmarkStart w:id="15" w:name="_Toc210231804"/>
      <w:bookmarkStart w:id="16" w:name="_Toc213827736"/>
      <w:bookmarkStart w:id="17" w:name="_Toc225929406"/>
      <w:r w:rsidRPr="00041BE8">
        <w:lastRenderedPageBreak/>
        <w:t>Задачи разработки обоснования предложений по определению единой теплоснабжающей организации при выполнении разработки схемы теплоснабжения</w:t>
      </w:r>
      <w:bookmarkEnd w:id="15"/>
      <w:bookmarkEnd w:id="16"/>
      <w:bookmarkEnd w:id="17"/>
    </w:p>
    <w:p w14:paraId="0B7AA03F" w14:textId="77777777" w:rsidR="00621D6E" w:rsidRPr="00041BE8" w:rsidRDefault="0032708F" w:rsidP="00041BE8">
      <w:pPr>
        <w:rPr>
          <w:rFonts w:eastAsia="Times New Roman" w:cs="Times New Roman"/>
          <w:szCs w:val="24"/>
          <w:lang w:eastAsia="ru-RU"/>
        </w:rPr>
      </w:pPr>
      <w:r w:rsidRPr="00041BE8">
        <w:rPr>
          <w:rFonts w:eastAsia="Times New Roman" w:cs="Times New Roman"/>
          <w:szCs w:val="24"/>
          <w:lang w:eastAsia="ru-RU"/>
        </w:rPr>
        <w:t>Правила организации теплоснабжения предусматривают следующие случаи изменения границ зоны деятельности единой теплоснабжающей организации:</w:t>
      </w:r>
    </w:p>
    <w:p w14:paraId="7A6244A9" w14:textId="77777777" w:rsidR="00621D6E" w:rsidRPr="00041BE8" w:rsidRDefault="0032708F" w:rsidP="00041BE8">
      <w:pPr>
        <w:numPr>
          <w:ilvl w:val="0"/>
          <w:numId w:val="6"/>
        </w:numPr>
        <w:ind w:left="0" w:firstLine="709"/>
        <w:rPr>
          <w:lang w:eastAsia="ru-RU"/>
        </w:rPr>
      </w:pPr>
      <w:r w:rsidRPr="00041BE8">
        <w:rPr>
          <w:lang w:eastAsia="ru-RU"/>
        </w:rPr>
        <w:t>расширение зоны деятельности при подключении новых потребителей, источников тепловой энергии или тепловых сетей, находящихся вне границ утвержденной в схеме теплоснабжения зоны деятельности ЕТО;</w:t>
      </w:r>
    </w:p>
    <w:p w14:paraId="26F0F4F1" w14:textId="77777777" w:rsidR="00621D6E" w:rsidRPr="00041BE8" w:rsidRDefault="0032708F" w:rsidP="00041BE8">
      <w:pPr>
        <w:numPr>
          <w:ilvl w:val="0"/>
          <w:numId w:val="6"/>
        </w:numPr>
        <w:ind w:left="0" w:firstLine="709"/>
        <w:rPr>
          <w:lang w:eastAsia="ru-RU"/>
        </w:rPr>
      </w:pPr>
      <w:r w:rsidRPr="00041BE8">
        <w:rPr>
          <w:lang w:eastAsia="ru-RU"/>
        </w:rPr>
        <w:t>расширение зоны деятельности при технологическом объединении систем теплоснабжения (зон действия источников тепловой энергии, не связанных между собой на момент утверждения границ зоны деятельности ЕТО);</w:t>
      </w:r>
    </w:p>
    <w:p w14:paraId="04F18A9C" w14:textId="77777777" w:rsidR="00621D6E" w:rsidRPr="00041BE8" w:rsidRDefault="0032708F" w:rsidP="00041BE8">
      <w:pPr>
        <w:numPr>
          <w:ilvl w:val="0"/>
          <w:numId w:val="6"/>
        </w:numPr>
        <w:ind w:left="0" w:firstLine="709"/>
        <w:rPr>
          <w:lang w:eastAsia="ru-RU"/>
        </w:rPr>
      </w:pPr>
      <w:r w:rsidRPr="00041BE8">
        <w:rPr>
          <w:lang w:eastAsia="ru-RU"/>
        </w:rPr>
        <w:t>сокращение или ликвидация (упразднение) зоны деятельности при отключении потребителей, источников тепловой энергии или тепловых сетей, находящихся в границах утвержденной в схеме теплоснабжения зоны деятельности ЕТО (в том числе при технологическом объединении/разделении систем теплоснабжения);</w:t>
      </w:r>
    </w:p>
    <w:p w14:paraId="415F39F8" w14:textId="77777777" w:rsidR="00621D6E" w:rsidRPr="00041BE8" w:rsidRDefault="0032708F" w:rsidP="00041BE8">
      <w:pPr>
        <w:numPr>
          <w:ilvl w:val="0"/>
          <w:numId w:val="6"/>
        </w:numPr>
        <w:ind w:left="0" w:firstLine="709"/>
        <w:rPr>
          <w:lang w:eastAsia="ru-RU"/>
        </w:rPr>
      </w:pPr>
      <w:r w:rsidRPr="00041BE8">
        <w:rPr>
          <w:lang w:eastAsia="ru-RU"/>
        </w:rPr>
        <w:t>образование новой зоны деятельности ЕТО при технологическом объединении/разделении систем теплоснабжения;</w:t>
      </w:r>
    </w:p>
    <w:p w14:paraId="7D3FBAE1" w14:textId="77777777" w:rsidR="00621D6E" w:rsidRPr="00041BE8" w:rsidRDefault="0032708F" w:rsidP="00041BE8">
      <w:pPr>
        <w:numPr>
          <w:ilvl w:val="0"/>
          <w:numId w:val="6"/>
        </w:numPr>
        <w:ind w:left="0" w:firstLine="709"/>
        <w:rPr>
          <w:lang w:eastAsia="ru-RU"/>
        </w:rPr>
      </w:pPr>
      <w:r w:rsidRPr="00041BE8">
        <w:rPr>
          <w:lang w:eastAsia="ru-RU"/>
        </w:rPr>
        <w:t>образование новой зоны деятельности ЕТО при вводе в эксплуатацию новых источников тепловой энергии;</w:t>
      </w:r>
    </w:p>
    <w:p w14:paraId="10F13723" w14:textId="77777777" w:rsidR="00621D6E" w:rsidRPr="00041BE8" w:rsidRDefault="0032708F" w:rsidP="00041BE8">
      <w:pPr>
        <w:numPr>
          <w:ilvl w:val="0"/>
          <w:numId w:val="6"/>
        </w:numPr>
        <w:ind w:left="0" w:firstLine="709"/>
        <w:rPr>
          <w:lang w:eastAsia="ru-RU"/>
        </w:rPr>
      </w:pPr>
      <w:r w:rsidRPr="00041BE8">
        <w:rPr>
          <w:lang w:eastAsia="ru-RU"/>
        </w:rPr>
        <w:t>утрата статуса ЕТО на основаниях, приведенных в Правилах организации теплоснабжения.</w:t>
      </w:r>
    </w:p>
    <w:p w14:paraId="10DCF4B0" w14:textId="77777777" w:rsidR="00621D6E" w:rsidRPr="00041BE8" w:rsidRDefault="0032708F" w:rsidP="00041BE8">
      <w:pPr>
        <w:rPr>
          <w:rFonts w:eastAsia="Times New Roman" w:cs="Times New Roman"/>
          <w:szCs w:val="24"/>
          <w:lang w:eastAsia="ru-RU"/>
        </w:rPr>
      </w:pPr>
      <w:r w:rsidRPr="00041BE8">
        <w:rPr>
          <w:rFonts w:eastAsia="Times New Roman" w:cs="Times New Roman"/>
          <w:szCs w:val="24"/>
          <w:lang w:eastAsia="ru-RU"/>
        </w:rPr>
        <w:t>Сведения об изменении границ зоны деятельности ЕТО, а также сведения о присвоении другой организации статуса ЕТО подлежат внесению в схему теплоснабжения при ее разработке (актуализации) в соответствии с Правилами организации теплоснабжения.</w:t>
      </w:r>
    </w:p>
    <w:p w14:paraId="07A3B58B" w14:textId="77777777" w:rsidR="00621D6E" w:rsidRPr="00041BE8" w:rsidRDefault="0032708F" w:rsidP="00041BE8">
      <w:pPr>
        <w:rPr>
          <w:rFonts w:eastAsia="Times New Roman" w:cs="Times New Roman"/>
          <w:szCs w:val="24"/>
          <w:lang w:eastAsia="ru-RU"/>
        </w:rPr>
      </w:pPr>
      <w:r w:rsidRPr="00041BE8">
        <w:rPr>
          <w:rFonts w:eastAsia="Times New Roman" w:cs="Times New Roman"/>
          <w:szCs w:val="24"/>
          <w:lang w:eastAsia="ru-RU"/>
        </w:rPr>
        <w:t>Задача разработки данного раздела схемы теплоснабжения состоит в обновлении и корректировке сведений о границах ЕТО, а также в уточнении и актуализации данных о теплоснабжающих и теплосетевых организациях, осуществляющих деятельность в каждой системе теплоснабжения.</w:t>
      </w:r>
    </w:p>
    <w:p w14:paraId="2E78526A" w14:textId="77777777" w:rsidR="00621D6E" w:rsidRPr="00041BE8" w:rsidRDefault="00621D6E" w:rsidP="00041BE8"/>
    <w:p w14:paraId="58FE79D5" w14:textId="77777777" w:rsidR="00621D6E" w:rsidRPr="00041BE8" w:rsidRDefault="00621D6E" w:rsidP="00041BE8"/>
    <w:p w14:paraId="3594CB9A" w14:textId="77777777" w:rsidR="00621D6E" w:rsidRPr="00041BE8" w:rsidRDefault="0032708F" w:rsidP="00041BE8">
      <w:pPr>
        <w:pStyle w:val="1"/>
      </w:pPr>
      <w:bookmarkStart w:id="18" w:name="_Toc210231805"/>
      <w:bookmarkStart w:id="19" w:name="_Toc225929407"/>
      <w:r w:rsidRPr="00041BE8">
        <w:lastRenderedPageBreak/>
        <w:t>Реестр единых теплоснабжающих организаций</w:t>
      </w:r>
      <w:bookmarkEnd w:id="18"/>
      <w:bookmarkEnd w:id="19"/>
    </w:p>
    <w:p w14:paraId="2853AA04" w14:textId="3F2D1B93" w:rsidR="00621D6E" w:rsidRPr="00041BE8" w:rsidRDefault="0032708F" w:rsidP="00041BE8">
      <w:pPr>
        <w:rPr>
          <w:rFonts w:eastAsia="Times New Roman" w:cs="Times New Roman"/>
          <w:szCs w:val="24"/>
          <w:lang w:eastAsia="ru-RU"/>
        </w:rPr>
      </w:pPr>
      <w:r w:rsidRPr="00041BE8">
        <w:rPr>
          <w:rFonts w:eastAsia="Times New Roman" w:cs="Times New Roman"/>
          <w:szCs w:val="24"/>
          <w:lang w:eastAsia="ru-RU"/>
        </w:rPr>
        <w:t xml:space="preserve">Перечень систем теплоснабжения, расположенных в границах Осиновского сельского поселения, перечень ЕТО и перечень входящих в границы зон их деятельности систем теплоснабжения представлены в таблицах </w:t>
      </w:r>
      <w:r w:rsidRPr="00041BE8">
        <w:rPr>
          <w:rFonts w:eastAsia="Times New Roman" w:cs="Times New Roman"/>
          <w:szCs w:val="24"/>
          <w:lang w:eastAsia="ru-RU"/>
        </w:rPr>
        <w:fldChar w:fldCharType="begin"/>
      </w:r>
      <w:r w:rsidRPr="00041BE8">
        <w:rPr>
          <w:rFonts w:eastAsia="Times New Roman" w:cs="Times New Roman"/>
          <w:szCs w:val="24"/>
          <w:lang w:eastAsia="ru-RU"/>
        </w:rPr>
        <w:instrText xml:space="preserve"> REF _Ref225431799 \h  \* MERGEFORMAT </w:instrText>
      </w:r>
      <w:r w:rsidRPr="00041BE8">
        <w:rPr>
          <w:rFonts w:eastAsia="Times New Roman" w:cs="Times New Roman"/>
          <w:szCs w:val="24"/>
          <w:lang w:eastAsia="ru-RU"/>
        </w:rPr>
      </w:r>
      <w:r w:rsidRPr="00041BE8">
        <w:rPr>
          <w:rFonts w:eastAsia="Times New Roman" w:cs="Times New Roman"/>
          <w:szCs w:val="24"/>
          <w:lang w:eastAsia="ru-RU"/>
        </w:rPr>
        <w:fldChar w:fldCharType="separate"/>
      </w:r>
      <w:r w:rsidR="002B6325" w:rsidRPr="002B6325">
        <w:rPr>
          <w:rStyle w:val="afe"/>
        </w:rPr>
        <w:t xml:space="preserve">Таблица </w:t>
      </w:r>
      <w:r w:rsidR="002B6325">
        <w:t>3</w:t>
      </w:r>
      <w:r w:rsidR="002B6325" w:rsidRPr="00041BE8">
        <w:t>.</w:t>
      </w:r>
      <w:r w:rsidR="002B6325">
        <w:t>1</w:t>
      </w:r>
      <w:r w:rsidRPr="00041BE8">
        <w:rPr>
          <w:rFonts w:eastAsia="Times New Roman" w:cs="Times New Roman"/>
          <w:szCs w:val="24"/>
          <w:lang w:eastAsia="ru-RU"/>
        </w:rPr>
        <w:fldChar w:fldCharType="end"/>
      </w:r>
      <w:r w:rsidRPr="00041BE8">
        <w:rPr>
          <w:rFonts w:eastAsia="Times New Roman" w:cs="Times New Roman"/>
          <w:szCs w:val="24"/>
          <w:lang w:eastAsia="ru-RU"/>
        </w:rPr>
        <w:t xml:space="preserve"> и </w:t>
      </w:r>
      <w:r w:rsidRPr="00041BE8">
        <w:rPr>
          <w:rFonts w:eastAsia="Times New Roman" w:cs="Times New Roman"/>
          <w:szCs w:val="24"/>
          <w:lang w:eastAsia="ru-RU"/>
        </w:rPr>
        <w:fldChar w:fldCharType="begin"/>
      </w:r>
      <w:r w:rsidRPr="00041BE8">
        <w:rPr>
          <w:rFonts w:eastAsia="Times New Roman" w:cs="Times New Roman"/>
          <w:szCs w:val="24"/>
          <w:lang w:eastAsia="ru-RU"/>
        </w:rPr>
        <w:instrText xml:space="preserve"> REF _Ref225431806 \h  \* MERGEFORMAT </w:instrText>
      </w:r>
      <w:r w:rsidRPr="00041BE8">
        <w:rPr>
          <w:rFonts w:eastAsia="Times New Roman" w:cs="Times New Roman"/>
          <w:szCs w:val="24"/>
          <w:lang w:eastAsia="ru-RU"/>
        </w:rPr>
      </w:r>
      <w:r w:rsidRPr="00041BE8">
        <w:rPr>
          <w:rFonts w:eastAsia="Times New Roman" w:cs="Times New Roman"/>
          <w:szCs w:val="24"/>
          <w:lang w:eastAsia="ru-RU"/>
        </w:rPr>
        <w:fldChar w:fldCharType="separate"/>
      </w:r>
      <w:r w:rsidR="002B6325" w:rsidRPr="002B6325">
        <w:rPr>
          <w:rStyle w:val="afe"/>
        </w:rPr>
        <w:t xml:space="preserve">Таблица </w:t>
      </w:r>
      <w:r w:rsidR="002B6325">
        <w:t>3</w:t>
      </w:r>
      <w:r w:rsidR="002B6325" w:rsidRPr="00041BE8">
        <w:t>.</w:t>
      </w:r>
      <w:r w:rsidR="002B6325">
        <w:t>3</w:t>
      </w:r>
      <w:r w:rsidRPr="00041BE8">
        <w:rPr>
          <w:rFonts w:eastAsia="Times New Roman" w:cs="Times New Roman"/>
          <w:szCs w:val="24"/>
          <w:lang w:eastAsia="ru-RU"/>
        </w:rPr>
        <w:fldChar w:fldCharType="end"/>
      </w:r>
      <w:r w:rsidRPr="00041BE8">
        <w:rPr>
          <w:rFonts w:eastAsia="Times New Roman" w:cs="Times New Roman"/>
          <w:szCs w:val="24"/>
          <w:lang w:eastAsia="ru-RU"/>
        </w:rPr>
        <w:t>.</w:t>
      </w:r>
    </w:p>
    <w:p w14:paraId="2CAE117A" w14:textId="33E3165D" w:rsidR="00621D6E" w:rsidRPr="00041BE8" w:rsidRDefault="0032708F" w:rsidP="00041BE8">
      <w:pPr>
        <w:rPr>
          <w:rFonts w:eastAsia="Times New Roman" w:cs="Times New Roman"/>
          <w:szCs w:val="24"/>
          <w:lang w:eastAsia="ru-RU"/>
        </w:rPr>
      </w:pPr>
      <w:r w:rsidRPr="00041BE8">
        <w:rPr>
          <w:rFonts w:eastAsia="Times New Roman" w:cs="Times New Roman"/>
          <w:szCs w:val="24"/>
          <w:lang w:eastAsia="ru-RU"/>
        </w:rPr>
        <w:t xml:space="preserve">Описание изменений в зонах деятельности ЕТО, произошедших в ретроспективном периоде, и актуализированные сведения для внесения изменений в реестр ЕТО представлены в таблице </w:t>
      </w:r>
      <w:r w:rsidRPr="00041BE8">
        <w:rPr>
          <w:rFonts w:eastAsia="Times New Roman" w:cs="Times New Roman"/>
          <w:szCs w:val="24"/>
          <w:lang w:eastAsia="ru-RU"/>
        </w:rPr>
        <w:fldChar w:fldCharType="begin"/>
      </w:r>
      <w:r w:rsidRPr="00041BE8">
        <w:rPr>
          <w:rFonts w:eastAsia="Times New Roman" w:cs="Times New Roman"/>
          <w:szCs w:val="24"/>
          <w:lang w:eastAsia="ru-RU"/>
        </w:rPr>
        <w:instrText xml:space="preserve"> REF _Ref225431823 \h  \* MERGEFORMAT </w:instrText>
      </w:r>
      <w:r w:rsidRPr="00041BE8">
        <w:rPr>
          <w:rFonts w:eastAsia="Times New Roman" w:cs="Times New Roman"/>
          <w:szCs w:val="24"/>
          <w:lang w:eastAsia="ru-RU"/>
        </w:rPr>
      </w:r>
      <w:r w:rsidRPr="00041BE8">
        <w:rPr>
          <w:rFonts w:eastAsia="Times New Roman" w:cs="Times New Roman"/>
          <w:szCs w:val="24"/>
          <w:lang w:eastAsia="ru-RU"/>
        </w:rPr>
        <w:fldChar w:fldCharType="separate"/>
      </w:r>
      <w:r w:rsidR="002B6325" w:rsidRPr="002B6325">
        <w:rPr>
          <w:rStyle w:val="afe"/>
        </w:rPr>
        <w:t xml:space="preserve">Таблица </w:t>
      </w:r>
      <w:r w:rsidR="002B6325">
        <w:t>3</w:t>
      </w:r>
      <w:r w:rsidR="002B6325" w:rsidRPr="00041BE8">
        <w:t>.</w:t>
      </w:r>
      <w:r w:rsidR="002B6325">
        <w:t>2</w:t>
      </w:r>
      <w:r w:rsidRPr="00041BE8">
        <w:rPr>
          <w:rFonts w:eastAsia="Times New Roman" w:cs="Times New Roman"/>
          <w:szCs w:val="24"/>
          <w:lang w:eastAsia="ru-RU"/>
        </w:rPr>
        <w:fldChar w:fldCharType="end"/>
      </w:r>
      <w:r w:rsidRPr="00041BE8">
        <w:rPr>
          <w:rFonts w:eastAsia="Times New Roman" w:cs="Times New Roman"/>
          <w:szCs w:val="24"/>
          <w:lang w:eastAsia="ru-RU"/>
        </w:rPr>
        <w:t>.</w:t>
      </w:r>
    </w:p>
    <w:p w14:paraId="2CE14DBD" w14:textId="042C5EB8" w:rsidR="00621D6E" w:rsidRPr="00041BE8" w:rsidRDefault="0032708F" w:rsidP="00041BE8">
      <w:pPr>
        <w:rPr>
          <w:rFonts w:eastAsia="Times New Roman" w:cs="Times New Roman"/>
          <w:szCs w:val="24"/>
          <w:lang w:eastAsia="ru-RU"/>
        </w:rPr>
      </w:pPr>
      <w:r w:rsidRPr="00041BE8">
        <w:t xml:space="preserve">Основания, в том числе критерии, в соответствии с которыми теплоснабжающей или теплосетевой организации присвоен статус ЕТО в отношении каждой системы теплоснабжения </w:t>
      </w:r>
      <w:r w:rsidRPr="00041BE8">
        <w:rPr>
          <w:rFonts w:eastAsia="Times New Roman" w:cs="Times New Roman"/>
          <w:szCs w:val="24"/>
          <w:lang w:eastAsia="ru-RU"/>
        </w:rPr>
        <w:t xml:space="preserve">представлены в таблицах </w:t>
      </w:r>
      <w:r w:rsidRPr="00041BE8">
        <w:rPr>
          <w:rFonts w:eastAsia="Times New Roman" w:cs="Times New Roman"/>
          <w:szCs w:val="24"/>
          <w:lang w:eastAsia="ru-RU"/>
        </w:rPr>
        <w:fldChar w:fldCharType="begin"/>
      </w:r>
      <w:r w:rsidRPr="00041BE8">
        <w:rPr>
          <w:rFonts w:eastAsia="Times New Roman" w:cs="Times New Roman"/>
          <w:szCs w:val="24"/>
          <w:lang w:eastAsia="ru-RU"/>
        </w:rPr>
        <w:instrText xml:space="preserve"> REF _Ref225431799 \h  \* MERGEFORMAT </w:instrText>
      </w:r>
      <w:r w:rsidRPr="00041BE8">
        <w:rPr>
          <w:rFonts w:eastAsia="Times New Roman" w:cs="Times New Roman"/>
          <w:szCs w:val="24"/>
          <w:lang w:eastAsia="ru-RU"/>
        </w:rPr>
      </w:r>
      <w:r w:rsidRPr="00041BE8">
        <w:rPr>
          <w:rFonts w:eastAsia="Times New Roman" w:cs="Times New Roman"/>
          <w:szCs w:val="24"/>
          <w:lang w:eastAsia="ru-RU"/>
        </w:rPr>
        <w:fldChar w:fldCharType="separate"/>
      </w:r>
      <w:r w:rsidR="002B6325" w:rsidRPr="002B6325">
        <w:rPr>
          <w:rStyle w:val="afe"/>
        </w:rPr>
        <w:t xml:space="preserve">Таблица </w:t>
      </w:r>
      <w:r w:rsidR="002B6325">
        <w:t>3</w:t>
      </w:r>
      <w:r w:rsidR="002B6325" w:rsidRPr="00041BE8">
        <w:t>.</w:t>
      </w:r>
      <w:r w:rsidR="002B6325">
        <w:t>1</w:t>
      </w:r>
      <w:r w:rsidRPr="00041BE8">
        <w:rPr>
          <w:rFonts w:eastAsia="Times New Roman" w:cs="Times New Roman"/>
          <w:szCs w:val="24"/>
          <w:lang w:eastAsia="ru-RU"/>
        </w:rPr>
        <w:fldChar w:fldCharType="end"/>
      </w:r>
      <w:r w:rsidRPr="00041BE8">
        <w:rPr>
          <w:rFonts w:eastAsia="Times New Roman" w:cs="Times New Roman"/>
          <w:szCs w:val="24"/>
          <w:lang w:eastAsia="ru-RU"/>
        </w:rPr>
        <w:t xml:space="preserve"> и </w:t>
      </w:r>
      <w:r w:rsidRPr="00041BE8">
        <w:rPr>
          <w:rFonts w:eastAsia="Times New Roman" w:cs="Times New Roman"/>
          <w:szCs w:val="24"/>
          <w:lang w:eastAsia="ru-RU"/>
        </w:rPr>
        <w:fldChar w:fldCharType="begin"/>
      </w:r>
      <w:r w:rsidRPr="00041BE8">
        <w:rPr>
          <w:rFonts w:eastAsia="Times New Roman" w:cs="Times New Roman"/>
          <w:szCs w:val="24"/>
          <w:lang w:eastAsia="ru-RU"/>
        </w:rPr>
        <w:instrText xml:space="preserve"> REF _Ref225431806 \h  \* MERGEFORMAT </w:instrText>
      </w:r>
      <w:r w:rsidRPr="00041BE8">
        <w:rPr>
          <w:rFonts w:eastAsia="Times New Roman" w:cs="Times New Roman"/>
          <w:szCs w:val="24"/>
          <w:lang w:eastAsia="ru-RU"/>
        </w:rPr>
      </w:r>
      <w:r w:rsidRPr="00041BE8">
        <w:rPr>
          <w:rFonts w:eastAsia="Times New Roman" w:cs="Times New Roman"/>
          <w:szCs w:val="24"/>
          <w:lang w:eastAsia="ru-RU"/>
        </w:rPr>
        <w:fldChar w:fldCharType="separate"/>
      </w:r>
      <w:r w:rsidR="002B6325" w:rsidRPr="002B6325">
        <w:rPr>
          <w:rStyle w:val="afe"/>
        </w:rPr>
        <w:t xml:space="preserve">Таблица </w:t>
      </w:r>
      <w:r w:rsidR="002B6325">
        <w:t>3</w:t>
      </w:r>
      <w:r w:rsidR="002B6325" w:rsidRPr="00041BE8">
        <w:t>.</w:t>
      </w:r>
      <w:r w:rsidR="002B6325">
        <w:t>3</w:t>
      </w:r>
      <w:r w:rsidRPr="00041BE8">
        <w:rPr>
          <w:rFonts w:eastAsia="Times New Roman" w:cs="Times New Roman"/>
          <w:szCs w:val="24"/>
          <w:lang w:eastAsia="ru-RU"/>
        </w:rPr>
        <w:fldChar w:fldCharType="end"/>
      </w:r>
      <w:r w:rsidRPr="00041BE8">
        <w:rPr>
          <w:rFonts w:eastAsia="Times New Roman" w:cs="Times New Roman"/>
          <w:szCs w:val="24"/>
          <w:lang w:eastAsia="ru-RU"/>
        </w:rPr>
        <w:t>.</w:t>
      </w:r>
    </w:p>
    <w:p w14:paraId="5A700C06" w14:textId="626A63DA" w:rsidR="00621D6E" w:rsidRPr="00041BE8" w:rsidRDefault="0032708F" w:rsidP="00041BE8">
      <w:r w:rsidRPr="00041BE8">
        <w:t xml:space="preserve">Предлагаемый к утверждению реестр ЕТО и систем теплоснабжения на территории Осиновского сельского поселения с данными по присоединенной тепловой нагрузке в каждой зоне деятельности ЕТО и в каждой системе теплоснабжения в нее входящей представлен в таблице </w:t>
      </w:r>
      <w:r w:rsidR="00B8543B" w:rsidRPr="00041BE8">
        <w:fldChar w:fldCharType="begin"/>
      </w:r>
      <w:r w:rsidR="00B8543B" w:rsidRPr="00041BE8">
        <w:instrText xml:space="preserve"> REF _Ref225433012 \h  \* MERGEFORMAT </w:instrText>
      </w:r>
      <w:r w:rsidR="00B8543B" w:rsidRPr="00041BE8">
        <w:fldChar w:fldCharType="separate"/>
      </w:r>
      <w:r w:rsidR="002B6325" w:rsidRPr="002B6325">
        <w:rPr>
          <w:rStyle w:val="afe"/>
        </w:rPr>
        <w:t xml:space="preserve">Таблица </w:t>
      </w:r>
      <w:r w:rsidR="002B6325">
        <w:t>5</w:t>
      </w:r>
      <w:r w:rsidR="002B6325" w:rsidRPr="00041BE8">
        <w:t>.</w:t>
      </w:r>
      <w:r w:rsidR="002B6325">
        <w:t>1</w:t>
      </w:r>
      <w:r w:rsidR="00B8543B" w:rsidRPr="00041BE8">
        <w:fldChar w:fldCharType="end"/>
      </w:r>
      <w:r w:rsidRPr="00041BE8">
        <w:t>.</w:t>
      </w:r>
    </w:p>
    <w:p w14:paraId="178A1D25" w14:textId="77777777" w:rsidR="00621D6E" w:rsidRPr="00041BE8" w:rsidRDefault="00621D6E" w:rsidP="00041BE8"/>
    <w:p w14:paraId="288CDB8D" w14:textId="77777777" w:rsidR="00621D6E" w:rsidRPr="00041BE8" w:rsidRDefault="00621D6E" w:rsidP="00041BE8"/>
    <w:p w14:paraId="3ECF7229" w14:textId="77777777" w:rsidR="00621D6E" w:rsidRPr="00041BE8" w:rsidRDefault="00621D6E" w:rsidP="00041BE8"/>
    <w:p w14:paraId="375B62BD" w14:textId="77777777" w:rsidR="00621D6E" w:rsidRPr="00041BE8" w:rsidRDefault="00621D6E" w:rsidP="00041BE8"/>
    <w:p w14:paraId="47E7D051" w14:textId="77777777" w:rsidR="00621D6E" w:rsidRPr="00041BE8" w:rsidRDefault="00621D6E" w:rsidP="00041BE8">
      <w:pPr>
        <w:sectPr w:rsidR="00621D6E" w:rsidRPr="00041BE8">
          <w:pgSz w:w="11907" w:h="16840"/>
          <w:pgMar w:top="850" w:right="1134" w:bottom="1701" w:left="1701" w:header="567" w:footer="567" w:gutter="0"/>
          <w:cols w:space="720"/>
          <w:docGrid w:linePitch="360"/>
        </w:sectPr>
      </w:pPr>
    </w:p>
    <w:p w14:paraId="232F7D3B" w14:textId="7B1607DF" w:rsidR="00621D6E" w:rsidRPr="00041BE8" w:rsidRDefault="0032708F" w:rsidP="00041BE8">
      <w:pPr>
        <w:pStyle w:val="afb"/>
      </w:pPr>
      <w:bookmarkStart w:id="20" w:name="_Ref225431799"/>
      <w:bookmarkStart w:id="21" w:name="_Toc225929411"/>
      <w:r w:rsidRPr="00041BE8">
        <w:rPr>
          <w:lang w:eastAsia="ru-RU"/>
        </w:rPr>
        <w:lastRenderedPageBreak/>
        <w:t xml:space="preserve">Таблица </w:t>
      </w:r>
      <w:r w:rsidRPr="00041BE8">
        <w:fldChar w:fldCharType="begin"/>
      </w:r>
      <w:r w:rsidRPr="00041BE8">
        <w:instrText xml:space="preserve">STYLEREF 1 \s </w:instrText>
      </w:r>
      <w:r w:rsidRPr="00041BE8">
        <w:fldChar w:fldCharType="separate"/>
      </w:r>
      <w:r w:rsidR="002B6325">
        <w:rPr>
          <w:noProof/>
        </w:rPr>
        <w:t>3</w:t>
      </w:r>
      <w:r w:rsidRPr="00041BE8">
        <w:fldChar w:fldCharType="end"/>
      </w:r>
      <w:r w:rsidRPr="00041BE8">
        <w:t>.</w:t>
      </w:r>
      <w:r w:rsidRPr="00041BE8">
        <w:fldChar w:fldCharType="begin"/>
      </w:r>
      <w:r w:rsidRPr="00041BE8">
        <w:instrText xml:space="preserve">SEQ Таблица \* ARABIC \s 1 </w:instrText>
      </w:r>
      <w:r w:rsidRPr="00041BE8">
        <w:fldChar w:fldCharType="separate"/>
      </w:r>
      <w:r w:rsidR="002B6325">
        <w:rPr>
          <w:noProof/>
        </w:rPr>
        <w:t>1</w:t>
      </w:r>
      <w:r w:rsidRPr="00041BE8">
        <w:fldChar w:fldCharType="end"/>
      </w:r>
      <w:bookmarkEnd w:id="20"/>
      <w:r w:rsidRPr="00041BE8">
        <w:t xml:space="preserve"> – Утвержденные единые теплоснабжающие организации в системах теплоснабжения на территории Осиновского сельского поселения Зеленодольского муниципального района </w:t>
      </w:r>
      <w:r w:rsidRPr="00041BE8">
        <w:br/>
        <w:t>Республики Татарстан</w:t>
      </w:r>
      <w:bookmarkEnd w:id="21"/>
    </w:p>
    <w:tbl>
      <w:tblPr>
        <w:tblW w:w="0" w:type="auto"/>
        <w:tblLook w:val="04A0" w:firstRow="1" w:lastRow="0" w:firstColumn="1" w:lastColumn="0" w:noHBand="0" w:noVBand="1"/>
      </w:tblPr>
      <w:tblGrid>
        <w:gridCol w:w="1754"/>
        <w:gridCol w:w="2429"/>
        <w:gridCol w:w="2602"/>
        <w:gridCol w:w="2716"/>
        <w:gridCol w:w="1451"/>
        <w:gridCol w:w="4530"/>
        <w:gridCol w:w="5768"/>
      </w:tblGrid>
      <w:tr w:rsidR="00621D6E" w:rsidRPr="00041BE8" w14:paraId="7186266F" w14:textId="77777777">
        <w:trPr>
          <w:trHeight w:val="20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E4170C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№ системы теплоснабжения</w:t>
            </w:r>
          </w:p>
        </w:tc>
        <w:tc>
          <w:tcPr>
            <w:tcW w:w="0" w:type="auto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526AA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Наименования источников тепловой энергии в системе теплоснабжения</w:t>
            </w:r>
          </w:p>
        </w:tc>
        <w:tc>
          <w:tcPr>
            <w:tcW w:w="0" w:type="auto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9129D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0" w:type="auto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BD61F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Объекты систем теплоснабжения в обслуживании теплоснабжающей (теплосетевой) организации</w:t>
            </w:r>
          </w:p>
        </w:tc>
        <w:tc>
          <w:tcPr>
            <w:tcW w:w="0" w:type="auto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228E0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№ зоны деятельности</w:t>
            </w:r>
          </w:p>
        </w:tc>
        <w:tc>
          <w:tcPr>
            <w:tcW w:w="0" w:type="auto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286C308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Утвержденная ЕТО - Схема теплоснабжения Осиновского сельского поселения Зеленодольского муниципального района Республики Татарстан по 2035 года (актуализация на 2021 год), утвержденная постановлением ИК Осиновского с.п. ЗМР РТ от 23.11.2020 № 179</w:t>
            </w:r>
          </w:p>
        </w:tc>
        <w:tc>
          <w:tcPr>
            <w:tcW w:w="0" w:type="auto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509CF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Основание для присвоения статуса ЕТО</w:t>
            </w:r>
          </w:p>
        </w:tc>
      </w:tr>
      <w:tr w:rsidR="00621D6E" w:rsidRPr="00041BE8" w14:paraId="32A2D2A6" w14:textId="77777777">
        <w:trPr>
          <w:trHeight w:val="553"/>
        </w:trPr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27D612B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F057760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  <w:t>(422527, Республика Татарстан, Зеленодольский район, с. Осиново, ул. Гагарина, д. 15)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C18606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«ЭЦМ»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F8073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52FA7C1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04340D9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ООО «ОТК»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0F1BA558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 случае если организациями не подано ни одной заявки на присвоение статуса ЕТО, статус ЕТО присваивается организации, владеющей в соответствующей зоне деятельности источниками тепловой энергии с наибольшей рабочей тепловой мощностью и (или) тепловыми сетями с наибольшей тепловой емкостью (п. 11 постановления Правительства РФ от 08.08.2012 № 808)</w:t>
            </w:r>
          </w:p>
        </w:tc>
      </w:tr>
      <w:tr w:rsidR="00621D6E" w:rsidRPr="00041BE8" w14:paraId="0A9F04FA" w14:textId="77777777">
        <w:trPr>
          <w:trHeight w:val="689"/>
        </w:trPr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B77EE31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2F99702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22ECF6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ООО «ПЭСТ»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96CE9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00414CA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79E63AD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262929B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21D6E" w:rsidRPr="00041BE8" w14:paraId="78D52E40" w14:textId="77777777">
        <w:trPr>
          <w:trHeight w:val="286"/>
        </w:trPr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18E94EF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5F44B73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F3E37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ООО «ОТК»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289BE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A6AF59F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45DA60F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7B86A5B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21D6E" w:rsidRPr="00041BE8" w14:paraId="0682E062" w14:textId="77777777">
        <w:trPr>
          <w:trHeight w:val="835"/>
        </w:trPr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55C3D92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EB2C84E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  <w:t>(420015, Республика Татарстан, г. Казань, ул. Северо-западная, д. 1)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B3001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«ТГК-16»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D5DC6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2732C61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77A4899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«ТГК-16»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593FFABC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Единственная заявка от организации, владеющей на праве собственности или ином законном основании ИСТОЧНИКАМИ тепловой энергии и (или) ТЕПЛОВЫМИ СЕТЯМИ в соответствующей зоне деятельности (п. 6 постановления Правительства РФ от 08.08.2012 № 808) - 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  <w:t>ЗАЯВКА: исх. от 16.10.2020 № 374/4410/123</w:t>
            </w:r>
          </w:p>
        </w:tc>
      </w:tr>
      <w:tr w:rsidR="00621D6E" w:rsidRPr="00041BE8" w14:paraId="45C7F832" w14:textId="77777777">
        <w:trPr>
          <w:trHeight w:val="20"/>
        </w:trPr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5E6BA29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F809753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A4296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ООО «РСК»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1962DC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1F2811D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F5024A8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09B02D2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21D6E" w:rsidRPr="00041BE8" w14:paraId="0E4A25B2" w14:textId="77777777">
        <w:trPr>
          <w:trHeight w:val="631"/>
        </w:trPr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3898210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D4F68DD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  <w:t>(420015, Республика Татарстан, г. Казань, ул. Северо-западная, д. 1)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6EA50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«ТГК-16»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07B4A2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5A9A62F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859322B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ООО «Тепличный комбинат «Майский» им. И.Г. Ганиева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30E64DF9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 случае если организациями не подано ни одной заявки на присвоение статуса ЕТО, статус ЕТО присваивается организации, владеющей в соответствующей зоне деятельности источниками тепловой энергии с наибольшей рабочей тепловой мощностью и (или) тепловыми сетями с наибольшей тепловой емкостью (п. 11 постановления Правительства РФ от 08.08.2012 № 808)</w:t>
            </w:r>
          </w:p>
        </w:tc>
      </w:tr>
      <w:tr w:rsidR="00621D6E" w:rsidRPr="00041BE8" w14:paraId="7D7BD0C0" w14:textId="77777777">
        <w:trPr>
          <w:trHeight w:val="20"/>
        </w:trPr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D94E824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49A9C0C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15293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ООО «Тепличный комбинат «Майский» им. И.Г. Ганиева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99F8E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ИСТОЧНИК /ТЕПЛОВЫЕ СЕТИ (в том числе от коллектора Казанской ТЭЦ-3 АО «ТГК-16»)</w:t>
            </w: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05ACF5E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6D23F9D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ADF242F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</w:tbl>
    <w:p w14:paraId="12044000" w14:textId="4FABB77E" w:rsidR="00621D6E" w:rsidRPr="00041BE8" w:rsidRDefault="0032708F" w:rsidP="00041BE8">
      <w:pPr>
        <w:pStyle w:val="afb"/>
      </w:pPr>
      <w:bookmarkStart w:id="22" w:name="_Ref225431823"/>
      <w:bookmarkStart w:id="23" w:name="_Toc225929412"/>
      <w:r w:rsidRPr="00041BE8">
        <w:t xml:space="preserve">Таблица </w:t>
      </w:r>
      <w:r w:rsidRPr="00041BE8">
        <w:fldChar w:fldCharType="begin"/>
      </w:r>
      <w:r w:rsidRPr="00041BE8">
        <w:instrText xml:space="preserve">STYLEREF 1 \s </w:instrText>
      </w:r>
      <w:r w:rsidRPr="00041BE8">
        <w:fldChar w:fldCharType="separate"/>
      </w:r>
      <w:r w:rsidR="002B6325">
        <w:rPr>
          <w:noProof/>
        </w:rPr>
        <w:t>3</w:t>
      </w:r>
      <w:r w:rsidRPr="00041BE8">
        <w:fldChar w:fldCharType="end"/>
      </w:r>
      <w:r w:rsidRPr="00041BE8">
        <w:t>.</w:t>
      </w:r>
      <w:r w:rsidRPr="00041BE8">
        <w:fldChar w:fldCharType="begin"/>
      </w:r>
      <w:r w:rsidRPr="00041BE8">
        <w:instrText xml:space="preserve">SEQ Таблица \* ARABIC \s 1 </w:instrText>
      </w:r>
      <w:r w:rsidRPr="00041BE8">
        <w:fldChar w:fldCharType="separate"/>
      </w:r>
      <w:r w:rsidR="002B6325">
        <w:rPr>
          <w:noProof/>
        </w:rPr>
        <w:t>2</w:t>
      </w:r>
      <w:r w:rsidRPr="00041BE8">
        <w:fldChar w:fldCharType="end"/>
      </w:r>
      <w:bookmarkEnd w:id="22"/>
      <w:r w:rsidRPr="00041BE8">
        <w:t xml:space="preserve"> – Анализ изменений в границах систем теплоснабжения и утвержденных зон деятельности единых теплоснабжающих организаций на территории Осиновского сельского поселения Зеленодольского муниципального района Республики Татарстан</w:t>
      </w:r>
      <w:bookmarkEnd w:id="23"/>
    </w:p>
    <w:tbl>
      <w:tblPr>
        <w:tblW w:w="0" w:type="auto"/>
        <w:tblLook w:val="04A0" w:firstRow="1" w:lastRow="0" w:firstColumn="1" w:lastColumn="0" w:noHBand="0" w:noVBand="1"/>
      </w:tblPr>
      <w:tblGrid>
        <w:gridCol w:w="1814"/>
        <w:gridCol w:w="2787"/>
        <w:gridCol w:w="2936"/>
        <w:gridCol w:w="3646"/>
        <w:gridCol w:w="1493"/>
        <w:gridCol w:w="1536"/>
        <w:gridCol w:w="2842"/>
        <w:gridCol w:w="4196"/>
      </w:tblGrid>
      <w:tr w:rsidR="00621D6E" w:rsidRPr="00041BE8" w14:paraId="2FE9F11E" w14:textId="77777777">
        <w:trPr>
          <w:cantSplit/>
          <w:trHeight w:val="20"/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8095B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№ системы теплоснабжения</w:t>
            </w:r>
          </w:p>
        </w:tc>
        <w:tc>
          <w:tcPr>
            <w:tcW w:w="0" w:type="auto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2BBB3A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Наименования источников тепловой энергии в системе теплоснабжения</w:t>
            </w:r>
          </w:p>
        </w:tc>
        <w:tc>
          <w:tcPr>
            <w:tcW w:w="0" w:type="auto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A91BC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0" w:type="auto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75C831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Объекты систем теплоснабжения в обслуживании теплоснабжающей (теплосетевой) организации</w:t>
            </w:r>
          </w:p>
        </w:tc>
        <w:tc>
          <w:tcPr>
            <w:tcW w:w="0" w:type="auto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DD30C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№ зоны деятельности</w:t>
            </w:r>
          </w:p>
        </w:tc>
        <w:tc>
          <w:tcPr>
            <w:tcW w:w="0" w:type="auto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645A2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Утвержденная ЕТО</w:t>
            </w:r>
          </w:p>
        </w:tc>
        <w:tc>
          <w:tcPr>
            <w:tcW w:w="0" w:type="auto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0A1C43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Изменения в границах системы теплоснабжения</w:t>
            </w:r>
          </w:p>
        </w:tc>
        <w:tc>
          <w:tcPr>
            <w:tcW w:w="0" w:type="auto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B09F7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Необходимая корректировка в рамках актуализации (разработки) схемы теплоснабжения</w:t>
            </w:r>
          </w:p>
        </w:tc>
      </w:tr>
      <w:tr w:rsidR="00621D6E" w:rsidRPr="00041BE8" w14:paraId="1112BC32" w14:textId="77777777">
        <w:trPr>
          <w:cantSplit/>
          <w:trHeight w:val="502"/>
        </w:trPr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CD3E211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7947BAC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  <w:t>(422527, Республика Татарстан, Зеленодольский район, с. Осиново, ул. Гагарина, д. 15)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932A1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«ЭЦМ»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8065C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418AFEC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221A291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ООО «ОТК»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2F664023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 Корректировка наименования ООО «Осиновская теплоснабжающая компания»;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  <w:t>2. Корректировка наименования АО «Энергоцентр Майский».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00B73FAF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 Изменить наименование ООО «Осиновская теплоснабжающая компания» на ООО «ОТК»  в соответствии с ЕГРЮЛ;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  <w:t>2. Изменить наименование АО «Энергоцентр Майский» на АО «ЭЦМ»  в соответствии с ЕГРЮЛ.</w:t>
            </w:r>
          </w:p>
        </w:tc>
      </w:tr>
      <w:tr w:rsidR="00621D6E" w:rsidRPr="00041BE8" w14:paraId="0D63F6FD" w14:textId="77777777">
        <w:trPr>
          <w:cantSplit/>
          <w:trHeight w:val="565"/>
        </w:trPr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6CA96AB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502EE8E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86AA46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ООО «ПЭСТ»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EF1DC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AD141C3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8D4C290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538D75F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0AB0ED0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21D6E" w:rsidRPr="00041BE8" w14:paraId="454F663C" w14:textId="77777777">
        <w:trPr>
          <w:cantSplit/>
          <w:trHeight w:val="20"/>
        </w:trPr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F070EF1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CD514E2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EFA10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ООО «ОТК»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C4176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C07F2E8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7FE7A1B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89F571D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3DDF6BD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21D6E" w:rsidRPr="00041BE8" w14:paraId="48225F27" w14:textId="77777777">
        <w:trPr>
          <w:cantSplit/>
          <w:trHeight w:val="594"/>
        </w:trPr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211E0C5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2E8984B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  <w:t>(420015, Республика Татарстан, г. Казань, ул. Северо-западная, д. 1)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74DF6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«ТГК-16»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6B29B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35EAECA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526443FD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«ТГК-16»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6B911B1F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1. Корректировка состава системы теплоснабжения. 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38CA68C7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1. Включить в состав системы теплоснабжения № 2 ТСО ООО «РСК», организация осуществляет свою деятельность на территории Осиновского с.п. с 2021 года. </w:t>
            </w:r>
          </w:p>
        </w:tc>
      </w:tr>
      <w:tr w:rsidR="00621D6E" w:rsidRPr="00041BE8" w14:paraId="4C739429" w14:textId="77777777">
        <w:trPr>
          <w:cantSplit/>
          <w:trHeight w:val="20"/>
        </w:trPr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9A9323C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AF90430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2577D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ООО «РСК»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33D23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3CD42AD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483D452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0750FBA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5E9266A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21D6E" w:rsidRPr="00041BE8" w14:paraId="08FC0B27" w14:textId="77777777">
        <w:trPr>
          <w:cantSplit/>
          <w:trHeight w:val="981"/>
        </w:trPr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907D911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D1F116F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  <w:t>(420015, Республика Татарстан, г. Казань, ул. Северо-западная, д. 1)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C81E6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«ТГК-16»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4045B2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2BBEA24B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4B64EEE9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7A2E4E69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 Корректировка наименования ООО «Тепличный комбинат «Майский»;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  <w:t>2. Корректировка состава системы теплоснабжения;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5D831651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  <w:t>1. Изменить наименование ООО «Тепличный комбинат «Майский» на ООО «Тепличный комбинат «Майский» им. И.Г. Ганиева в соответствии с ЕГРЮЛ;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  <w:t xml:space="preserve">3. Упразднить систему теплоснабжения № 3 и лишить статуса ЕТО ООО «Тепличный комбинат «Майский» им. И.Г. Ганиева согласно письму от 26.03.2026 № 122. </w:t>
            </w:r>
          </w:p>
        </w:tc>
      </w:tr>
      <w:tr w:rsidR="00621D6E" w:rsidRPr="00041BE8" w14:paraId="4349B9AB" w14:textId="77777777">
        <w:trPr>
          <w:cantSplit/>
          <w:trHeight w:val="20"/>
        </w:trPr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84495F5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A39BA17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4AEEA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ООО «Тепличный комбинат «Майский» им. И.Г. Ганиева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D72771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ИСТОЧНИК/ТЕПЛОВЫЕ СЕТИ (в том числе от коллектора Казанской ТЭЦ-3 АО «ТГК-16»)</w:t>
            </w: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C10EB20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018F2A1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820F9B0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4177754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</w:tbl>
    <w:p w14:paraId="7E649B2D" w14:textId="77777777" w:rsidR="00621D6E" w:rsidRPr="00041BE8" w:rsidRDefault="0032708F" w:rsidP="00041BE8">
      <w:pPr>
        <w:spacing w:after="160" w:line="259" w:lineRule="auto"/>
        <w:ind w:firstLine="0"/>
        <w:jc w:val="left"/>
      </w:pPr>
      <w:r w:rsidRPr="00041BE8">
        <w:br w:type="page" w:clear="all"/>
      </w:r>
    </w:p>
    <w:p w14:paraId="74A2072E" w14:textId="6969B8D2" w:rsidR="00621D6E" w:rsidRPr="00041BE8" w:rsidRDefault="0032708F" w:rsidP="00041BE8">
      <w:pPr>
        <w:pStyle w:val="afb"/>
      </w:pPr>
      <w:bookmarkStart w:id="24" w:name="_Ref225431806"/>
      <w:bookmarkStart w:id="25" w:name="_Toc225929413"/>
      <w:r w:rsidRPr="00041BE8">
        <w:lastRenderedPageBreak/>
        <w:t xml:space="preserve">Таблица </w:t>
      </w:r>
      <w:r w:rsidRPr="00041BE8">
        <w:fldChar w:fldCharType="begin"/>
      </w:r>
      <w:r w:rsidRPr="00041BE8">
        <w:instrText xml:space="preserve">STYLEREF 1 \s </w:instrText>
      </w:r>
      <w:r w:rsidRPr="00041BE8">
        <w:fldChar w:fldCharType="separate"/>
      </w:r>
      <w:r w:rsidR="002B6325">
        <w:rPr>
          <w:noProof/>
        </w:rPr>
        <w:t>3</w:t>
      </w:r>
      <w:r w:rsidRPr="00041BE8">
        <w:fldChar w:fldCharType="end"/>
      </w:r>
      <w:r w:rsidRPr="00041BE8">
        <w:t>.</w:t>
      </w:r>
      <w:r w:rsidRPr="00041BE8">
        <w:fldChar w:fldCharType="begin"/>
      </w:r>
      <w:r w:rsidRPr="00041BE8">
        <w:instrText xml:space="preserve">SEQ Таблица \* ARABIC \s 1 </w:instrText>
      </w:r>
      <w:r w:rsidRPr="00041BE8">
        <w:fldChar w:fldCharType="separate"/>
      </w:r>
      <w:r w:rsidR="002B6325">
        <w:rPr>
          <w:noProof/>
        </w:rPr>
        <w:t>3</w:t>
      </w:r>
      <w:r w:rsidRPr="00041BE8">
        <w:fldChar w:fldCharType="end"/>
      </w:r>
      <w:bookmarkEnd w:id="24"/>
      <w:r w:rsidRPr="00041BE8">
        <w:t xml:space="preserve"> – Сравнительный анализ критериев определения единых теплоснабжающих организаций в системах теплоснабжения на территории Осиновского сельского поселения Зеленодольского муниципального района Республики Татарстан</w:t>
      </w:r>
      <w:bookmarkEnd w:id="25"/>
    </w:p>
    <w:tbl>
      <w:tblPr>
        <w:tblW w:w="0" w:type="auto"/>
        <w:tblLook w:val="04A0" w:firstRow="1" w:lastRow="0" w:firstColumn="1" w:lastColumn="0" w:noHBand="0" w:noVBand="1"/>
      </w:tblPr>
      <w:tblGrid>
        <w:gridCol w:w="1619"/>
        <w:gridCol w:w="1619"/>
        <w:gridCol w:w="1468"/>
        <w:gridCol w:w="1847"/>
        <w:gridCol w:w="2131"/>
        <w:gridCol w:w="1912"/>
        <w:gridCol w:w="2016"/>
        <w:gridCol w:w="1109"/>
        <w:gridCol w:w="1682"/>
        <w:gridCol w:w="1356"/>
        <w:gridCol w:w="1452"/>
        <w:gridCol w:w="3039"/>
      </w:tblGrid>
      <w:tr w:rsidR="00621D6E" w:rsidRPr="00041BE8" w14:paraId="48CCB828" w14:textId="77777777">
        <w:trPr>
          <w:trHeight w:val="2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A570A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№ системы теплоснабжения</w:t>
            </w:r>
          </w:p>
        </w:tc>
        <w:tc>
          <w:tcPr>
            <w:tcW w:w="0" w:type="auto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9E0B1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Наименования источников тепловой энергии в системе теплоснабжения</w:t>
            </w:r>
          </w:p>
        </w:tc>
        <w:tc>
          <w:tcPr>
            <w:tcW w:w="1468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5DB9C5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Располагаемая тепловая мощность источника, Гкал/ч</w:t>
            </w:r>
          </w:p>
        </w:tc>
        <w:tc>
          <w:tcPr>
            <w:tcW w:w="184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CA1BD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213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5D46E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Размер собственного капитала теплоснабжающей (теплосетевой) организации, тыс. руб.</w:t>
            </w:r>
          </w:p>
        </w:tc>
        <w:tc>
          <w:tcPr>
            <w:tcW w:w="1912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737B11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Объекты систем теплоснабжения в обслуживании теплоснабжающей (теплосетевой) организации</w:t>
            </w:r>
          </w:p>
        </w:tc>
        <w:tc>
          <w:tcPr>
            <w:tcW w:w="2016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525BA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Вид имущественного права</w:t>
            </w:r>
          </w:p>
        </w:tc>
        <w:tc>
          <w:tcPr>
            <w:tcW w:w="1109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C50F49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Емкость тепловых сетей, м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1682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E83EA3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Информация о подаче заявки на присвоение статуса ЕТО</w:t>
            </w:r>
          </w:p>
        </w:tc>
        <w:tc>
          <w:tcPr>
            <w:tcW w:w="1356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7A1E5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№ зоны деятельности</w:t>
            </w:r>
          </w:p>
        </w:tc>
        <w:tc>
          <w:tcPr>
            <w:tcW w:w="1452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AAE3F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Утвержденная ЕТО</w:t>
            </w:r>
          </w:p>
        </w:tc>
        <w:tc>
          <w:tcPr>
            <w:tcW w:w="3039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8BA1D8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Основание для присвоения статуса ЕТО</w:t>
            </w:r>
          </w:p>
        </w:tc>
      </w:tr>
      <w:tr w:rsidR="00621D6E" w:rsidRPr="00041BE8" w14:paraId="0AF3F8AF" w14:textId="77777777">
        <w:trPr>
          <w:trHeight w:val="949"/>
        </w:trPr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0C1A474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FCEF2BF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  <w:t>(422527, Республика Татарстан, Зеленодольский район, с. Осиново, ул. Гагарина, д. 15)</w:t>
            </w:r>
          </w:p>
        </w:tc>
        <w:tc>
          <w:tcPr>
            <w:tcW w:w="1468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514365EC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43,96</w:t>
            </w:r>
          </w:p>
        </w:tc>
        <w:tc>
          <w:tcPr>
            <w:tcW w:w="184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9F517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«ЭЦМ»</w:t>
            </w:r>
          </w:p>
        </w:tc>
        <w:tc>
          <w:tcPr>
            <w:tcW w:w="2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2C2B7B" w14:textId="6960528F" w:rsidR="00621D6E" w:rsidRPr="00041BE8" w:rsidRDefault="000A0871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872491</w:t>
            </w:r>
          </w:p>
        </w:tc>
        <w:tc>
          <w:tcPr>
            <w:tcW w:w="191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CC309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ИСТОЧНИК </w:t>
            </w:r>
          </w:p>
        </w:tc>
        <w:tc>
          <w:tcPr>
            <w:tcW w:w="201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22F055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СОБСТВЕННОСТЬ</w:t>
            </w:r>
          </w:p>
        </w:tc>
        <w:tc>
          <w:tcPr>
            <w:tcW w:w="11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6AD254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68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3DE9E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ЗАЯВКА ОТСУТСТВУЕТ</w:t>
            </w:r>
          </w:p>
        </w:tc>
        <w:tc>
          <w:tcPr>
            <w:tcW w:w="1356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5504836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52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3EF205A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ООО «ОТК»</w:t>
            </w:r>
          </w:p>
        </w:tc>
        <w:tc>
          <w:tcPr>
            <w:tcW w:w="3039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7B8E346" w14:textId="6B63F5A5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Единственная заявка от организации, владеющей на праве собственности или ином законном основании ИСТОЧНИКАМИ тепловой энергии и (или) ТЕПЛОВЫМИ СЕТЯМИ в соответствующей зоне деятельности (п. 6 постановления Правительства РФ от 08.08.2012 № 808) - 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  <w:t xml:space="preserve">ЗАЯВКА: от </w:t>
            </w:r>
            <w:r w:rsidR="002B6325" w:rsidRPr="002B6325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01.04.2026 № И 269 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21D6E" w:rsidRPr="00041BE8" w14:paraId="428993F6" w14:textId="77777777">
        <w:trPr>
          <w:trHeight w:val="978"/>
        </w:trPr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C97F59D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CB67008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68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DF4E79A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5F329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ООО «ПЭСТ»</w:t>
            </w:r>
          </w:p>
        </w:tc>
        <w:tc>
          <w:tcPr>
            <w:tcW w:w="2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D2E3B3E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2 428 184</w:t>
            </w:r>
          </w:p>
        </w:tc>
        <w:tc>
          <w:tcPr>
            <w:tcW w:w="191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3A113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201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6730CB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СОБСТВЕННОСТЬ</w:t>
            </w:r>
          </w:p>
        </w:tc>
        <w:tc>
          <w:tcPr>
            <w:tcW w:w="11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AC79BE2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68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B41985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ЗАЯВКА ОТСУТСТВУЕТ</w:t>
            </w:r>
          </w:p>
        </w:tc>
        <w:tc>
          <w:tcPr>
            <w:tcW w:w="1356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643FD27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95381FC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39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3AE5898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21D6E" w:rsidRPr="00041BE8" w14:paraId="25CA2387" w14:textId="77777777">
        <w:trPr>
          <w:trHeight w:val="20"/>
        </w:trPr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2FE2EEB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C5AAC16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68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1D88A31B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E617DB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ООО «ОТК»</w:t>
            </w:r>
          </w:p>
        </w:tc>
        <w:tc>
          <w:tcPr>
            <w:tcW w:w="2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F2DE641" w14:textId="1A15E1B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106 9</w:t>
            </w:r>
            <w:r w:rsidR="000A0871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91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72035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201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CB6DDE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КОНЦЕССИОННОЕ СОГЛАШЕНИЕ</w:t>
            </w:r>
          </w:p>
        </w:tc>
        <w:tc>
          <w:tcPr>
            <w:tcW w:w="11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6E42A49A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1085</w:t>
            </w:r>
          </w:p>
        </w:tc>
        <w:tc>
          <w:tcPr>
            <w:tcW w:w="168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1A8AD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ЗАЯВКА ПОДАНА</w:t>
            </w:r>
          </w:p>
        </w:tc>
        <w:tc>
          <w:tcPr>
            <w:tcW w:w="1356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3A0AAB8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5C245AF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39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8F839B2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21D6E" w:rsidRPr="00041BE8" w14:paraId="1A8A3C8A" w14:textId="77777777">
        <w:trPr>
          <w:trHeight w:val="1360"/>
        </w:trPr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C1BEEB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1C62525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  <w:t>(420015, Республика Татарстан, г. Казань, ул. Северо-западная, д. 1)</w:t>
            </w:r>
          </w:p>
        </w:tc>
        <w:tc>
          <w:tcPr>
            <w:tcW w:w="1468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98BEC3D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2390</w:t>
            </w:r>
          </w:p>
        </w:tc>
        <w:tc>
          <w:tcPr>
            <w:tcW w:w="184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F293EF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«ТГК-16»</w:t>
            </w:r>
          </w:p>
        </w:tc>
        <w:tc>
          <w:tcPr>
            <w:tcW w:w="2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22255F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26 913 820</w:t>
            </w:r>
          </w:p>
        </w:tc>
        <w:tc>
          <w:tcPr>
            <w:tcW w:w="191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0766C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ИСТОЧНИК </w:t>
            </w:r>
          </w:p>
        </w:tc>
        <w:tc>
          <w:tcPr>
            <w:tcW w:w="201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BB698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СОБСТВЕННОСТЬ</w:t>
            </w:r>
          </w:p>
        </w:tc>
        <w:tc>
          <w:tcPr>
            <w:tcW w:w="11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F28C940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68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BD629B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ЗАЯВКА ПОДАНА</w:t>
            </w:r>
          </w:p>
        </w:tc>
        <w:tc>
          <w:tcPr>
            <w:tcW w:w="1356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E7CC3A7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52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36AB45B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«ТГК-16»</w:t>
            </w:r>
          </w:p>
        </w:tc>
        <w:tc>
          <w:tcPr>
            <w:tcW w:w="3039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F960D54" w14:textId="64E7058D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Единственная заявка от организации, владеющей на праве собственности или ином законном основании ИСТОЧНИКАМИ тепловой энергии и (или) ТЕПЛОВЫМИ СЕТЯМИ в соответствующей зоне деятельности (п. 6 постановления Правительства РФ от 08.08.2012 № 808) - 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  <w:t xml:space="preserve">ЗАЯВКА: от </w:t>
            </w:r>
            <w:r w:rsidR="0094103E"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="0094103E"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03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.202</w:t>
            </w:r>
            <w:r w:rsidR="0094103E"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 </w:t>
            </w:r>
            <w:r w:rsidR="0094103E"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/774</w:t>
            </w:r>
          </w:p>
        </w:tc>
      </w:tr>
      <w:tr w:rsidR="00621D6E" w:rsidRPr="00041BE8" w14:paraId="63161C68" w14:textId="77777777">
        <w:trPr>
          <w:trHeight w:val="20"/>
        </w:trPr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44138A0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5261856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68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71805648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B0D74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ООО «РСК»</w:t>
            </w:r>
          </w:p>
        </w:tc>
        <w:tc>
          <w:tcPr>
            <w:tcW w:w="2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2BFFA61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4 257 019</w:t>
            </w:r>
          </w:p>
        </w:tc>
        <w:tc>
          <w:tcPr>
            <w:tcW w:w="191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5098C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ТЕПЛОВЫЕ СЕТИ</w:t>
            </w:r>
          </w:p>
        </w:tc>
        <w:tc>
          <w:tcPr>
            <w:tcW w:w="201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BFD13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СОБСТВЕННОСТЬ</w:t>
            </w:r>
          </w:p>
        </w:tc>
        <w:tc>
          <w:tcPr>
            <w:tcW w:w="11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7A8C21A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750</w:t>
            </w:r>
          </w:p>
        </w:tc>
        <w:tc>
          <w:tcPr>
            <w:tcW w:w="168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B577C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ЗАЯВКА ОТСУТСТВУЕТ</w:t>
            </w:r>
          </w:p>
        </w:tc>
        <w:tc>
          <w:tcPr>
            <w:tcW w:w="1356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9C7E339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464DDDE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39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CA07785" w14:textId="77777777" w:rsidR="00621D6E" w:rsidRPr="00041BE8" w:rsidRDefault="00621D6E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</w:tbl>
    <w:p w14:paraId="624C9B9E" w14:textId="51F36FB3" w:rsidR="00621D6E" w:rsidRPr="00041BE8" w:rsidRDefault="0032708F" w:rsidP="00041BE8">
      <w:pPr>
        <w:pStyle w:val="afb"/>
      </w:pPr>
      <w:bookmarkStart w:id="26" w:name="_Ref225431849"/>
      <w:bookmarkStart w:id="27" w:name="_Toc225929414"/>
      <w:r w:rsidRPr="00041BE8">
        <w:t xml:space="preserve">Таблица </w:t>
      </w:r>
      <w:r w:rsidRPr="00041BE8">
        <w:fldChar w:fldCharType="begin"/>
      </w:r>
      <w:r w:rsidRPr="00041BE8">
        <w:instrText xml:space="preserve">STYLEREF 1 \s </w:instrText>
      </w:r>
      <w:r w:rsidRPr="00041BE8">
        <w:fldChar w:fldCharType="separate"/>
      </w:r>
      <w:r w:rsidR="002B6325">
        <w:rPr>
          <w:noProof/>
        </w:rPr>
        <w:t>3</w:t>
      </w:r>
      <w:r w:rsidRPr="00041BE8">
        <w:fldChar w:fldCharType="end"/>
      </w:r>
      <w:r w:rsidRPr="00041BE8">
        <w:t>.</w:t>
      </w:r>
      <w:r w:rsidRPr="00041BE8">
        <w:fldChar w:fldCharType="begin"/>
      </w:r>
      <w:r w:rsidRPr="00041BE8">
        <w:instrText xml:space="preserve">SEQ Таблица \* ARABIC \s 1 </w:instrText>
      </w:r>
      <w:r w:rsidRPr="00041BE8">
        <w:fldChar w:fldCharType="separate"/>
      </w:r>
      <w:r w:rsidR="002B6325">
        <w:rPr>
          <w:noProof/>
        </w:rPr>
        <w:t>4</w:t>
      </w:r>
      <w:r w:rsidRPr="00041BE8">
        <w:fldChar w:fldCharType="end"/>
      </w:r>
      <w:bookmarkEnd w:id="26"/>
      <w:r w:rsidRPr="00041BE8">
        <w:t xml:space="preserve"> – </w:t>
      </w:r>
      <w:r w:rsidR="00954B11" w:rsidRPr="00041BE8">
        <w:t xml:space="preserve">Данные по присоединенной тепловой нагрузке в каждой зоне деятельности ЕТО и в каждой системе теплоснабжения в нее входящей </w:t>
      </w:r>
      <w:r w:rsidRPr="00041BE8">
        <w:t>на территории Осиновского сельского поселения Зеленодольского муниципального района Республики Татарстан</w:t>
      </w:r>
      <w:bookmarkEnd w:id="27"/>
    </w:p>
    <w:tbl>
      <w:tblPr>
        <w:tblW w:w="0" w:type="auto"/>
        <w:tblLook w:val="04A0" w:firstRow="1" w:lastRow="0" w:firstColumn="1" w:lastColumn="0" w:noHBand="0" w:noVBand="1"/>
      </w:tblPr>
      <w:tblGrid>
        <w:gridCol w:w="2365"/>
        <w:gridCol w:w="2393"/>
        <w:gridCol w:w="4073"/>
        <w:gridCol w:w="2729"/>
        <w:gridCol w:w="5278"/>
        <w:gridCol w:w="4412"/>
      </w:tblGrid>
      <w:tr w:rsidR="00621D6E" w:rsidRPr="00041BE8" w14:paraId="7801B94F" w14:textId="77777777">
        <w:trPr>
          <w:trHeight w:val="2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4D7DB4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№ зоны деятельности (Код ЕТО)</w:t>
            </w:r>
          </w:p>
        </w:tc>
        <w:tc>
          <w:tcPr>
            <w:tcW w:w="0" w:type="auto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C5481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Кол-во систем теплоснабжения</w:t>
            </w:r>
          </w:p>
        </w:tc>
        <w:tc>
          <w:tcPr>
            <w:tcW w:w="0" w:type="auto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A2CB34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Присоединенная тепловая нагрузка в зоне деятельности, Гкал/ч</w:t>
            </w:r>
          </w:p>
        </w:tc>
        <w:tc>
          <w:tcPr>
            <w:tcW w:w="0" w:type="auto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A6AC7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№ системы теплоснабжения (№ СЦТ)</w:t>
            </w:r>
          </w:p>
        </w:tc>
        <w:tc>
          <w:tcPr>
            <w:tcW w:w="0" w:type="auto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BF0273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Наименования источников</w:t>
            </w:r>
          </w:p>
        </w:tc>
        <w:tc>
          <w:tcPr>
            <w:tcW w:w="0" w:type="auto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DCB6C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Присоединенная тепловая нагрузка в зоне действия источника, Гкал/ч</w:t>
            </w:r>
          </w:p>
        </w:tc>
      </w:tr>
      <w:tr w:rsidR="00621D6E" w:rsidRPr="00041BE8" w14:paraId="5F4D5C42" w14:textId="77777777">
        <w:trPr>
          <w:trHeight w:val="20"/>
        </w:trPr>
        <w:tc>
          <w:tcPr>
            <w:tcW w:w="0" w:type="auto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2F0C0C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EE2E68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547723F9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32,413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ABD947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B601E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 (АО «ЭЦМ»)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  <w:t>(422527, Республика Татарстан, Зеленодольский район, с. Осиново, ул. Гагарина, д. 15)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3F634B52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32,413</w:t>
            </w:r>
          </w:p>
        </w:tc>
      </w:tr>
      <w:tr w:rsidR="00621D6E" w:rsidRPr="00041BE8" w14:paraId="3A048926" w14:textId="77777777">
        <w:trPr>
          <w:trHeight w:val="20"/>
        </w:trPr>
        <w:tc>
          <w:tcPr>
            <w:tcW w:w="0" w:type="auto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D93727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25B193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661A4F82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15,006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6918C7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84902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 АО «ТГК-16»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  <w:t>(420015, Республика Татарстан, г. Казань, ул. Северо-западная, д. 1)</w:t>
            </w:r>
          </w:p>
        </w:tc>
        <w:tc>
          <w:tcPr>
            <w:tcW w:w="0" w:type="auto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0645ACD8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15,006</w:t>
            </w:r>
          </w:p>
        </w:tc>
      </w:tr>
    </w:tbl>
    <w:p w14:paraId="5B0E56DD" w14:textId="77777777" w:rsidR="00621D6E" w:rsidRPr="00041BE8" w:rsidRDefault="00621D6E" w:rsidP="00041BE8">
      <w:pPr>
        <w:sectPr w:rsidR="00621D6E" w:rsidRPr="00041BE8">
          <w:pgSz w:w="23811" w:h="16838" w:orient="landscape"/>
          <w:pgMar w:top="1134" w:right="850" w:bottom="1134" w:left="1701" w:header="567" w:footer="567" w:gutter="0"/>
          <w:cols w:space="720"/>
          <w:docGrid w:linePitch="360"/>
        </w:sectPr>
      </w:pPr>
    </w:p>
    <w:p w14:paraId="502730E1" w14:textId="77777777" w:rsidR="00621D6E" w:rsidRPr="00041BE8" w:rsidRDefault="0032708F" w:rsidP="00041BE8">
      <w:pPr>
        <w:pStyle w:val="1"/>
      </w:pPr>
      <w:bookmarkStart w:id="28" w:name="_Toc225929408"/>
      <w:r w:rsidRPr="00041BE8">
        <w:lastRenderedPageBreak/>
        <w:t>Заявки теплоснабжающих организаций, поданные в рамках разработки проекта схемы теплоснабжения, на присвоение статуса единой теплоснабжающей организации</w:t>
      </w:r>
      <w:bookmarkEnd w:id="28"/>
    </w:p>
    <w:p w14:paraId="0A8B045A" w14:textId="5C7F8E1D" w:rsidR="00621D6E" w:rsidRPr="00041BE8" w:rsidRDefault="0032708F" w:rsidP="00041BE8">
      <w:r w:rsidRPr="00041BE8">
        <w:t xml:space="preserve">Описание перечня документов на присвоение статуса единой теплоснабжающей организации, поданных едиными теплоснабжающими организациями, представлено в таблице </w:t>
      </w:r>
      <w:r w:rsidRPr="00041BE8">
        <w:fldChar w:fldCharType="begin"/>
      </w:r>
      <w:r w:rsidRPr="00041BE8">
        <w:instrText xml:space="preserve"> REF _Ref225432648 \h  \* MERGEFORMAT </w:instrText>
      </w:r>
      <w:r w:rsidRPr="00041BE8">
        <w:fldChar w:fldCharType="separate"/>
      </w:r>
      <w:r w:rsidR="002B6325" w:rsidRPr="002B6325">
        <w:rPr>
          <w:rStyle w:val="afe"/>
        </w:rPr>
        <w:t xml:space="preserve">Таблица </w:t>
      </w:r>
      <w:r w:rsidR="002B6325">
        <w:t>4</w:t>
      </w:r>
      <w:r w:rsidR="002B6325" w:rsidRPr="00041BE8">
        <w:t>.</w:t>
      </w:r>
      <w:r w:rsidR="002B6325">
        <w:t>1</w:t>
      </w:r>
      <w:r w:rsidRPr="00041BE8">
        <w:fldChar w:fldCharType="end"/>
      </w:r>
      <w:r w:rsidRPr="00041BE8">
        <w:t xml:space="preserve">. </w:t>
      </w:r>
    </w:p>
    <w:p w14:paraId="1232B7A8" w14:textId="77777777" w:rsidR="00621D6E" w:rsidRPr="00041BE8" w:rsidRDefault="0032708F" w:rsidP="00041BE8">
      <w:r w:rsidRPr="00041BE8">
        <w:t>Перечень документов:</w:t>
      </w:r>
    </w:p>
    <w:p w14:paraId="3EBC5C08" w14:textId="486BCEAF" w:rsidR="00621D6E" w:rsidRPr="00041BE8" w:rsidRDefault="0032708F" w:rsidP="00041BE8">
      <w:pPr>
        <w:numPr>
          <w:ilvl w:val="0"/>
          <w:numId w:val="7"/>
        </w:numPr>
        <w:ind w:left="0" w:firstLine="709"/>
      </w:pPr>
      <w:r w:rsidRPr="00041BE8">
        <w:t>Заявки на присвоение статуса ЕТО</w:t>
      </w:r>
      <w:r w:rsidR="00364DA5" w:rsidRPr="00041BE8">
        <w:t xml:space="preserve"> от АО «ТГК-16» и ООО «ОТК»</w:t>
      </w:r>
      <w:r w:rsidR="00C91600" w:rsidRPr="00041BE8">
        <w:t xml:space="preserve"> (рисунки </w:t>
      </w:r>
      <w:r w:rsidR="00C91600" w:rsidRPr="00041BE8">
        <w:fldChar w:fldCharType="begin"/>
      </w:r>
      <w:r w:rsidR="00C91600" w:rsidRPr="00041BE8">
        <w:instrText xml:space="preserve"> REF _Ref225521243 \h  \* MERGEFORMAT </w:instrText>
      </w:r>
      <w:r w:rsidR="00C91600" w:rsidRPr="00041BE8">
        <w:fldChar w:fldCharType="separate"/>
      </w:r>
      <w:r w:rsidR="002B6325" w:rsidRPr="002B6325">
        <w:rPr>
          <w:rStyle w:val="afe"/>
        </w:rPr>
        <w:t xml:space="preserve">Рисунок </w:t>
      </w:r>
      <w:r w:rsidR="002B6325">
        <w:t>4</w:t>
      </w:r>
      <w:r w:rsidR="002B6325" w:rsidRPr="00041BE8">
        <w:t>.</w:t>
      </w:r>
      <w:r w:rsidR="002B6325">
        <w:t>1</w:t>
      </w:r>
      <w:r w:rsidR="00C91600" w:rsidRPr="00041BE8">
        <w:fldChar w:fldCharType="end"/>
      </w:r>
      <w:r w:rsidR="00C91600" w:rsidRPr="00041BE8">
        <w:t xml:space="preserve"> – </w:t>
      </w:r>
      <w:r w:rsidR="00C91600" w:rsidRPr="00041BE8">
        <w:fldChar w:fldCharType="begin"/>
      </w:r>
      <w:r w:rsidR="00C91600" w:rsidRPr="00041BE8">
        <w:instrText xml:space="preserve"> REF _Ref225750608 \h  \* MERGEFORMAT </w:instrText>
      </w:r>
      <w:r w:rsidR="00C91600" w:rsidRPr="00041BE8">
        <w:fldChar w:fldCharType="separate"/>
      </w:r>
      <w:r w:rsidR="002B6325" w:rsidRPr="002B6325">
        <w:rPr>
          <w:rStyle w:val="afe"/>
        </w:rPr>
        <w:t xml:space="preserve">Рисунок </w:t>
      </w:r>
      <w:r w:rsidR="002B6325">
        <w:rPr>
          <w:noProof/>
        </w:rPr>
        <w:t>4</w:t>
      </w:r>
      <w:r w:rsidR="002B6325" w:rsidRPr="00041BE8">
        <w:t>.</w:t>
      </w:r>
      <w:r w:rsidR="002B6325">
        <w:rPr>
          <w:noProof/>
        </w:rPr>
        <w:t>3</w:t>
      </w:r>
      <w:r w:rsidR="00C91600" w:rsidRPr="00041BE8">
        <w:fldChar w:fldCharType="end"/>
      </w:r>
      <w:r w:rsidR="00C91600" w:rsidRPr="00041BE8">
        <w:t>)</w:t>
      </w:r>
      <w:r w:rsidRPr="00041BE8">
        <w:t>;</w:t>
      </w:r>
    </w:p>
    <w:p w14:paraId="5B237AFE" w14:textId="69547DE9" w:rsidR="00621D6E" w:rsidRPr="00041BE8" w:rsidRDefault="00C91600" w:rsidP="00041BE8">
      <w:pPr>
        <w:numPr>
          <w:ilvl w:val="0"/>
          <w:numId w:val="7"/>
        </w:numPr>
        <w:ind w:left="0" w:firstLine="709"/>
      </w:pPr>
      <w:r w:rsidRPr="00041BE8">
        <w:t xml:space="preserve">Заявка на лишение статуса ЕТО и упразднение системы теплоснабжения № 3 от </w:t>
      </w:r>
      <w:r w:rsidRPr="00041BE8">
        <w:rPr>
          <w:rFonts w:eastAsia="Times New Roman" w:cs="Times New Roman"/>
          <w:color w:val="000000"/>
          <w:szCs w:val="24"/>
          <w:lang w:eastAsia="ru-RU"/>
        </w:rPr>
        <w:t>ООО «Тепличный комбинат «Майский» им. И.Г. Ганиева</w:t>
      </w:r>
      <w:r w:rsidR="0032708F" w:rsidRPr="00041BE8">
        <w:t xml:space="preserve"> (рисунки </w:t>
      </w:r>
      <w:r w:rsidRPr="00041BE8">
        <w:fldChar w:fldCharType="begin"/>
      </w:r>
      <w:r w:rsidRPr="00041BE8">
        <w:instrText xml:space="preserve"> REF _Ref225750587 \h  \* MERGEFORMAT </w:instrText>
      </w:r>
      <w:r w:rsidRPr="00041BE8">
        <w:fldChar w:fldCharType="separate"/>
      </w:r>
      <w:r w:rsidR="002B6325" w:rsidRPr="002B6325">
        <w:rPr>
          <w:rStyle w:val="afe"/>
        </w:rPr>
        <w:t xml:space="preserve">Рисунок </w:t>
      </w:r>
      <w:r w:rsidR="002B6325">
        <w:rPr>
          <w:noProof/>
        </w:rPr>
        <w:t>4</w:t>
      </w:r>
      <w:r w:rsidR="002B6325" w:rsidRPr="00041BE8">
        <w:t>.</w:t>
      </w:r>
      <w:r w:rsidR="002B6325">
        <w:rPr>
          <w:noProof/>
        </w:rPr>
        <w:t>4</w:t>
      </w:r>
      <w:r w:rsidRPr="00041BE8">
        <w:fldChar w:fldCharType="end"/>
      </w:r>
      <w:r w:rsidR="0032708F" w:rsidRPr="00041BE8">
        <w:t xml:space="preserve">– </w:t>
      </w:r>
      <w:r w:rsidR="0032708F" w:rsidRPr="00041BE8">
        <w:fldChar w:fldCharType="begin"/>
      </w:r>
      <w:r w:rsidR="0032708F" w:rsidRPr="00041BE8">
        <w:instrText xml:space="preserve"> REF _Ref225521245 \h  \* MERGEFORMAT </w:instrText>
      </w:r>
      <w:r w:rsidR="0032708F" w:rsidRPr="00041BE8">
        <w:fldChar w:fldCharType="separate"/>
      </w:r>
      <w:r w:rsidR="002B6325" w:rsidRPr="002B6325">
        <w:rPr>
          <w:rStyle w:val="afe"/>
        </w:rPr>
        <w:t xml:space="preserve">Рисунок </w:t>
      </w:r>
      <w:r w:rsidR="002B6325">
        <w:t>4</w:t>
      </w:r>
      <w:r w:rsidR="002B6325" w:rsidRPr="00041BE8">
        <w:t>.</w:t>
      </w:r>
      <w:r w:rsidR="002B6325">
        <w:t>5</w:t>
      </w:r>
      <w:r w:rsidR="0032708F" w:rsidRPr="00041BE8">
        <w:fldChar w:fldCharType="end"/>
      </w:r>
      <w:r w:rsidR="0032708F" w:rsidRPr="00041BE8">
        <w:t>).</w:t>
      </w:r>
    </w:p>
    <w:p w14:paraId="7B32452D" w14:textId="128BCB7E" w:rsidR="00621D6E" w:rsidRPr="00041BE8" w:rsidRDefault="0032708F" w:rsidP="00041BE8">
      <w:pPr>
        <w:pStyle w:val="afb"/>
      </w:pPr>
      <w:bookmarkStart w:id="29" w:name="_Ref225432648"/>
      <w:bookmarkStart w:id="30" w:name="_Toc225929415"/>
      <w:r w:rsidRPr="00041BE8">
        <w:t xml:space="preserve">Таблица </w:t>
      </w:r>
      <w:r w:rsidRPr="00041BE8">
        <w:fldChar w:fldCharType="begin"/>
      </w:r>
      <w:r w:rsidRPr="00041BE8">
        <w:instrText xml:space="preserve">STYLEREF 1 \s </w:instrText>
      </w:r>
      <w:r w:rsidRPr="00041BE8">
        <w:fldChar w:fldCharType="separate"/>
      </w:r>
      <w:r w:rsidR="002B6325">
        <w:rPr>
          <w:noProof/>
        </w:rPr>
        <w:t>4</w:t>
      </w:r>
      <w:r w:rsidRPr="00041BE8">
        <w:fldChar w:fldCharType="end"/>
      </w:r>
      <w:r w:rsidRPr="00041BE8">
        <w:t>.</w:t>
      </w:r>
      <w:r w:rsidRPr="00041BE8">
        <w:fldChar w:fldCharType="begin"/>
      </w:r>
      <w:r w:rsidRPr="00041BE8">
        <w:instrText xml:space="preserve">SEQ Таблица \* ARABIC \s 1 </w:instrText>
      </w:r>
      <w:r w:rsidRPr="00041BE8">
        <w:fldChar w:fldCharType="separate"/>
      </w:r>
      <w:r w:rsidR="002B6325">
        <w:rPr>
          <w:noProof/>
        </w:rPr>
        <w:t>1</w:t>
      </w:r>
      <w:r w:rsidRPr="00041BE8">
        <w:fldChar w:fldCharType="end"/>
      </w:r>
      <w:bookmarkEnd w:id="29"/>
      <w:r w:rsidRPr="00041BE8">
        <w:t xml:space="preserve"> – Перечень документов на присвоение статуса единой теплоснабжающей организации, поданных едиными теплоснабжающими организациями</w:t>
      </w:r>
      <w:bookmarkEnd w:id="30"/>
    </w:p>
    <w:tbl>
      <w:tblPr>
        <w:tblW w:w="0" w:type="auto"/>
        <w:tblLook w:val="04A0" w:firstRow="1" w:lastRow="0" w:firstColumn="1" w:lastColumn="0" w:noHBand="0" w:noVBand="1"/>
      </w:tblPr>
      <w:tblGrid>
        <w:gridCol w:w="828"/>
        <w:gridCol w:w="2351"/>
        <w:gridCol w:w="3485"/>
        <w:gridCol w:w="2681"/>
      </w:tblGrid>
      <w:tr w:rsidR="00621D6E" w:rsidRPr="00041BE8" w14:paraId="435AD7CF" w14:textId="77777777" w:rsidTr="00267A0F">
        <w:trPr>
          <w:trHeight w:val="2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94C68F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№ п/п</w:t>
            </w:r>
          </w:p>
        </w:tc>
        <w:tc>
          <w:tcPr>
            <w:tcW w:w="2356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2357D" w14:textId="77777777" w:rsidR="00621D6E" w:rsidRPr="00041BE8" w:rsidRDefault="0032708F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Теплоснабжающие (теплосетевые) организации</w:t>
            </w:r>
          </w:p>
        </w:tc>
        <w:tc>
          <w:tcPr>
            <w:tcW w:w="3493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1AD892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Тип документа</w:t>
            </w:r>
          </w:p>
        </w:tc>
        <w:tc>
          <w:tcPr>
            <w:tcW w:w="268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F342EA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Письмо исх.</w:t>
            </w:r>
          </w:p>
        </w:tc>
      </w:tr>
      <w:tr w:rsidR="00621D6E" w:rsidRPr="00041BE8" w14:paraId="678DB42D" w14:textId="77777777" w:rsidTr="00267A0F">
        <w:trPr>
          <w:trHeight w:val="20"/>
        </w:trPr>
        <w:tc>
          <w:tcPr>
            <w:tcW w:w="0" w:type="auto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160103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4.1</w:t>
            </w:r>
          </w:p>
        </w:tc>
        <w:tc>
          <w:tcPr>
            <w:tcW w:w="235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317747" w14:textId="77777777" w:rsidR="00621D6E" w:rsidRPr="00041BE8" w:rsidRDefault="0032708F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ООО «ОТК»</w:t>
            </w:r>
          </w:p>
        </w:tc>
        <w:tc>
          <w:tcPr>
            <w:tcW w:w="34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9B88F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Заявка на присвоение статуса ЕТО</w:t>
            </w:r>
          </w:p>
        </w:tc>
        <w:tc>
          <w:tcPr>
            <w:tcW w:w="268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A10A8" w14:textId="727D16E4" w:rsidR="00621D6E" w:rsidRPr="00041BE8" w:rsidRDefault="002B6325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t xml:space="preserve">от </w:t>
            </w:r>
            <w:r>
              <w:t>01</w:t>
            </w:r>
            <w:r w:rsidRPr="00041BE8">
              <w:t>.0</w:t>
            </w:r>
            <w:r>
              <w:t>4</w:t>
            </w:r>
            <w:bookmarkStart w:id="31" w:name="_GoBack"/>
            <w:bookmarkEnd w:id="31"/>
            <w:r w:rsidRPr="00041BE8">
              <w:t>.2026 №</w:t>
            </w:r>
            <w:r>
              <w:t> И</w:t>
            </w:r>
            <w:r>
              <w:noBreakHyphen/>
              <w:t>269</w:t>
            </w:r>
            <w:r w:rsidR="0032708F"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 </w:t>
            </w:r>
          </w:p>
        </w:tc>
      </w:tr>
      <w:tr w:rsidR="00621D6E" w:rsidRPr="00041BE8" w14:paraId="1F16A3C6" w14:textId="77777777" w:rsidTr="00267A0F">
        <w:trPr>
          <w:trHeight w:val="20"/>
        </w:trPr>
        <w:tc>
          <w:tcPr>
            <w:tcW w:w="0" w:type="auto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461690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4.2</w:t>
            </w:r>
          </w:p>
        </w:tc>
        <w:tc>
          <w:tcPr>
            <w:tcW w:w="235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DC6197" w14:textId="77777777" w:rsidR="00621D6E" w:rsidRPr="00041BE8" w:rsidRDefault="0032708F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АО «ТГК-16»</w:t>
            </w:r>
          </w:p>
        </w:tc>
        <w:tc>
          <w:tcPr>
            <w:tcW w:w="34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989813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Заявка на присвоение статуса ЕТО</w:t>
            </w:r>
          </w:p>
        </w:tc>
        <w:tc>
          <w:tcPr>
            <w:tcW w:w="268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EEFE9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от 27.03.2026 №/744 </w:t>
            </w:r>
          </w:p>
        </w:tc>
      </w:tr>
      <w:tr w:rsidR="00621D6E" w:rsidRPr="00041BE8" w14:paraId="16F10DD5" w14:textId="77777777" w:rsidTr="00267A0F">
        <w:trPr>
          <w:trHeight w:val="20"/>
        </w:trPr>
        <w:tc>
          <w:tcPr>
            <w:tcW w:w="0" w:type="auto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95AC96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 xml:space="preserve"> 4.3</w:t>
            </w:r>
          </w:p>
        </w:tc>
        <w:tc>
          <w:tcPr>
            <w:tcW w:w="235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ABF2D" w14:textId="77777777" w:rsidR="00621D6E" w:rsidRPr="00041BE8" w:rsidRDefault="0032708F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ООО «Тепличный комбинат «Майский» им. И.Г. Ганиева</w:t>
            </w:r>
          </w:p>
        </w:tc>
        <w:tc>
          <w:tcPr>
            <w:tcW w:w="34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4DC2A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Заявка на лишение статуса ЕТО и упразднение системы теплоснабжения № 3</w:t>
            </w:r>
          </w:p>
        </w:tc>
        <w:tc>
          <w:tcPr>
            <w:tcW w:w="268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8F27A8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Cs w:val="24"/>
                <w:lang w:eastAsia="ru-RU"/>
              </w:rPr>
              <w:t>от 26.03.2026 № 122</w:t>
            </w:r>
          </w:p>
        </w:tc>
      </w:tr>
    </w:tbl>
    <w:p w14:paraId="38AC67E4" w14:textId="77777777" w:rsidR="00621D6E" w:rsidRPr="00041BE8" w:rsidRDefault="00621D6E" w:rsidP="00041BE8"/>
    <w:p w14:paraId="491A628E" w14:textId="77777777" w:rsidR="00621D6E" w:rsidRPr="00041BE8" w:rsidRDefault="00621D6E" w:rsidP="00041BE8"/>
    <w:p w14:paraId="1443BB6E" w14:textId="77777777" w:rsidR="00621D6E" w:rsidRPr="00041BE8" w:rsidRDefault="0032708F" w:rsidP="00041BE8">
      <w:pPr>
        <w:spacing w:after="160" w:line="259" w:lineRule="auto"/>
        <w:ind w:firstLine="0"/>
        <w:jc w:val="left"/>
      </w:pPr>
      <w:r w:rsidRPr="00041BE8">
        <w:br w:type="page" w:clear="all"/>
      </w:r>
    </w:p>
    <w:p w14:paraId="057A1646" w14:textId="77777777" w:rsidR="00621D6E" w:rsidRPr="00041BE8" w:rsidRDefault="0032708F" w:rsidP="00041BE8">
      <w:pPr>
        <w:ind w:firstLine="0"/>
        <w:jc w:val="center"/>
      </w:pPr>
      <w:r w:rsidRPr="00041BE8">
        <w:rPr>
          <w:noProof/>
        </w:rPr>
        <w:lastRenderedPageBreak/>
        <mc:AlternateContent>
          <mc:Choice Requires="wpg">
            <w:drawing>
              <wp:inline distT="0" distB="0" distL="0" distR="0" wp14:anchorId="50B9FF6B" wp14:editId="0A888F28">
                <wp:extent cx="5940425" cy="8492490"/>
                <wp:effectExtent l="0" t="0" r="3175" b="381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37"/>
                        <a:stretch/>
                      </pic:blipFill>
                      <pic:spPr bwMode="auto">
                        <a:xfrm>
                          <a:off x="0" y="0"/>
                          <a:ext cx="5940425" cy="849249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67.75pt;height:668.70pt;mso-wrap-distance-left:0.00pt;mso-wrap-distance-top:0.00pt;mso-wrap-distance-right:0.00pt;mso-wrap-distance-bottom:0.00pt;" stroked="false">
                <v:path textboxrect="0,0,0,0"/>
                <v:imagedata r:id="rId42" o:title=""/>
              </v:shape>
            </w:pict>
          </mc:Fallback>
        </mc:AlternateContent>
      </w:r>
    </w:p>
    <w:p w14:paraId="37B52E75" w14:textId="60BD0FFA" w:rsidR="00621D6E" w:rsidRPr="00041BE8" w:rsidRDefault="0032708F" w:rsidP="00041BE8">
      <w:pPr>
        <w:pStyle w:val="affa"/>
      </w:pPr>
      <w:bookmarkStart w:id="32" w:name="_Ref225521243"/>
      <w:bookmarkStart w:id="33" w:name="_Toc225929417"/>
      <w:r w:rsidRPr="00041BE8">
        <w:t xml:space="preserve">Рисунок </w:t>
      </w:r>
      <w:r w:rsidR="00267A0F">
        <w:fldChar w:fldCharType="begin"/>
      </w:r>
      <w:r w:rsidR="00267A0F">
        <w:instrText xml:space="preserve"> STYLEREF 1 \s </w:instrText>
      </w:r>
      <w:r w:rsidR="00267A0F">
        <w:fldChar w:fldCharType="separate"/>
      </w:r>
      <w:r w:rsidR="002B6325">
        <w:rPr>
          <w:noProof/>
        </w:rPr>
        <w:t>4</w:t>
      </w:r>
      <w:r w:rsidR="00267A0F">
        <w:rPr>
          <w:noProof/>
        </w:rPr>
        <w:fldChar w:fldCharType="end"/>
      </w:r>
      <w:r w:rsidRPr="00041BE8">
        <w:t>.</w:t>
      </w:r>
      <w:r w:rsidR="00267A0F">
        <w:fldChar w:fldCharType="begin"/>
      </w:r>
      <w:r w:rsidR="00267A0F">
        <w:instrText xml:space="preserve"> SEQ Рисунок \* ARABIC \s 1 </w:instrText>
      </w:r>
      <w:r w:rsidR="00267A0F">
        <w:fldChar w:fldCharType="separate"/>
      </w:r>
      <w:r w:rsidR="002B6325">
        <w:rPr>
          <w:noProof/>
        </w:rPr>
        <w:t>1</w:t>
      </w:r>
      <w:r w:rsidR="00267A0F">
        <w:rPr>
          <w:noProof/>
        </w:rPr>
        <w:fldChar w:fldCharType="end"/>
      </w:r>
      <w:bookmarkEnd w:id="32"/>
      <w:r w:rsidRPr="00041BE8">
        <w:t xml:space="preserve">– Письмо АО «ТГК-16» </w:t>
      </w:r>
      <w:bookmarkStart w:id="34" w:name="_Hlk225521434"/>
      <w:r w:rsidRPr="00041BE8">
        <w:t xml:space="preserve">от 27.03.2026 №/744 </w:t>
      </w:r>
      <w:bookmarkEnd w:id="34"/>
      <w:r w:rsidRPr="00041BE8">
        <w:t>(страница 1)</w:t>
      </w:r>
      <w:bookmarkEnd w:id="33"/>
    </w:p>
    <w:p w14:paraId="3CC40CBB" w14:textId="720AC108" w:rsidR="00621D6E" w:rsidRDefault="0032708F" w:rsidP="00041BE8">
      <w:pPr>
        <w:tabs>
          <w:tab w:val="left" w:pos="142"/>
        </w:tabs>
        <w:ind w:firstLine="0"/>
      </w:pPr>
      <w:r w:rsidRPr="00041BE8">
        <w:rPr>
          <w:noProof/>
        </w:rPr>
        <w:lastRenderedPageBreak/>
        <mc:AlternateContent>
          <mc:Choice Requires="wpg">
            <w:drawing>
              <wp:inline distT="0" distB="0" distL="0" distR="0" wp14:anchorId="33E8987F" wp14:editId="7D2F04FE">
                <wp:extent cx="5940425" cy="8528685"/>
                <wp:effectExtent l="0" t="0" r="3175" b="5715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43"/>
                        <a:stretch/>
                      </pic:blipFill>
                      <pic:spPr bwMode="auto">
                        <a:xfrm>
                          <a:off x="0" y="0"/>
                          <a:ext cx="5940425" cy="85286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67.75pt;height:671.55pt;mso-wrap-distance-left:0.00pt;mso-wrap-distance-top:0.00pt;mso-wrap-distance-right:0.00pt;mso-wrap-distance-bottom:0.00pt;" stroked="false">
                <v:path textboxrect="0,0,0,0"/>
                <v:imagedata r:id="rId44" o:title=""/>
              </v:shape>
            </w:pict>
          </mc:Fallback>
        </mc:AlternateContent>
      </w:r>
    </w:p>
    <w:p w14:paraId="3CC3D7F2" w14:textId="0ABEB0FA" w:rsidR="002B6325" w:rsidRPr="00041BE8" w:rsidRDefault="002B6325" w:rsidP="002B6325">
      <w:pPr>
        <w:pStyle w:val="affa"/>
      </w:pPr>
      <w:bookmarkStart w:id="35" w:name="_Toc225929418"/>
      <w:r w:rsidRPr="00041BE8">
        <w:t xml:space="preserve">Рисунок </w:t>
      </w:r>
      <w:fldSimple w:instr=" STYLEREF 1 \s ">
        <w:r>
          <w:rPr>
            <w:noProof/>
          </w:rPr>
          <w:t>4</w:t>
        </w:r>
      </w:fldSimple>
      <w:r w:rsidRPr="00041BE8">
        <w:t>.</w:t>
      </w:r>
      <w:fldSimple w:instr=" SEQ Рисунок \* ARABIC \s 1 ">
        <w:r>
          <w:rPr>
            <w:noProof/>
          </w:rPr>
          <w:t>2</w:t>
        </w:r>
      </w:fldSimple>
      <w:r w:rsidRPr="00041BE8">
        <w:t>– Письмо АО «ТГК-16» от 27.03.2026 №/744 (страница 2)</w:t>
      </w:r>
      <w:bookmarkEnd w:id="35"/>
    </w:p>
    <w:p w14:paraId="219C44CC" w14:textId="03080760" w:rsidR="002B6325" w:rsidRDefault="002B6325" w:rsidP="00041BE8">
      <w:pPr>
        <w:tabs>
          <w:tab w:val="left" w:pos="142"/>
        </w:tabs>
        <w:ind w:firstLine="0"/>
      </w:pPr>
    </w:p>
    <w:p w14:paraId="08ED5719" w14:textId="67951A62" w:rsidR="002B6325" w:rsidRPr="00041BE8" w:rsidRDefault="002B6325" w:rsidP="00041BE8">
      <w:pPr>
        <w:tabs>
          <w:tab w:val="left" w:pos="142"/>
        </w:tabs>
        <w:ind w:firstLine="0"/>
      </w:pPr>
      <w:r>
        <w:rPr>
          <w:noProof/>
        </w:rPr>
        <w:lastRenderedPageBreak/>
        <w:drawing>
          <wp:inline distT="0" distB="0" distL="0" distR="0" wp14:anchorId="5E221344" wp14:editId="0AEC1767">
            <wp:extent cx="5940425" cy="8316595"/>
            <wp:effectExtent l="0" t="0" r="3175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1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92DB0" w14:textId="2C9F7309" w:rsidR="00621D6E" w:rsidRPr="00041BE8" w:rsidRDefault="0032708F" w:rsidP="00041BE8">
      <w:pPr>
        <w:pStyle w:val="affa"/>
      </w:pPr>
      <w:bookmarkStart w:id="36" w:name="_Ref225750608"/>
      <w:bookmarkStart w:id="37" w:name="_Toc225929419"/>
      <w:r w:rsidRPr="00041BE8">
        <w:t xml:space="preserve">Рисунок </w:t>
      </w:r>
      <w:r w:rsidR="00267A0F">
        <w:fldChar w:fldCharType="begin"/>
      </w:r>
      <w:r w:rsidR="00267A0F">
        <w:instrText xml:space="preserve"> STYLEREF 1 \s </w:instrText>
      </w:r>
      <w:r w:rsidR="00267A0F">
        <w:fldChar w:fldCharType="separate"/>
      </w:r>
      <w:r w:rsidR="002B6325">
        <w:rPr>
          <w:noProof/>
        </w:rPr>
        <w:t>4</w:t>
      </w:r>
      <w:r w:rsidR="00267A0F">
        <w:rPr>
          <w:noProof/>
        </w:rPr>
        <w:fldChar w:fldCharType="end"/>
      </w:r>
      <w:r w:rsidRPr="00041BE8">
        <w:t>.</w:t>
      </w:r>
      <w:r w:rsidR="00267A0F">
        <w:fldChar w:fldCharType="begin"/>
      </w:r>
      <w:r w:rsidR="00267A0F">
        <w:instrText xml:space="preserve"> SEQ Рисунок \* ARABIC \s 1 </w:instrText>
      </w:r>
      <w:r w:rsidR="00267A0F">
        <w:fldChar w:fldCharType="separate"/>
      </w:r>
      <w:r w:rsidR="002B6325">
        <w:rPr>
          <w:noProof/>
        </w:rPr>
        <w:t>3</w:t>
      </w:r>
      <w:r w:rsidR="00267A0F">
        <w:rPr>
          <w:noProof/>
        </w:rPr>
        <w:fldChar w:fldCharType="end"/>
      </w:r>
      <w:bookmarkEnd w:id="36"/>
      <w:r w:rsidRPr="00041BE8">
        <w:t xml:space="preserve">– Письмо </w:t>
      </w:r>
      <w:r w:rsidR="002B6325">
        <w:t>ООО</w:t>
      </w:r>
      <w:r w:rsidRPr="00041BE8">
        <w:t xml:space="preserve"> «</w:t>
      </w:r>
      <w:r w:rsidR="002B6325">
        <w:t>ОТК</w:t>
      </w:r>
      <w:r w:rsidRPr="00041BE8">
        <w:t xml:space="preserve">» от </w:t>
      </w:r>
      <w:r w:rsidR="002B6325">
        <w:t>01</w:t>
      </w:r>
      <w:r w:rsidRPr="00041BE8">
        <w:t>.0</w:t>
      </w:r>
      <w:r w:rsidR="002B6325">
        <w:t>4</w:t>
      </w:r>
      <w:r w:rsidRPr="00041BE8">
        <w:t>.2026 №</w:t>
      </w:r>
      <w:r w:rsidR="002B6325">
        <w:t> И-269</w:t>
      </w:r>
      <w:bookmarkEnd w:id="37"/>
    </w:p>
    <w:p w14:paraId="6ECA84EA" w14:textId="77777777" w:rsidR="00621D6E" w:rsidRPr="00041BE8" w:rsidRDefault="00621D6E" w:rsidP="00041BE8"/>
    <w:p w14:paraId="6A59E5E3" w14:textId="77777777" w:rsidR="00621D6E" w:rsidRPr="00041BE8" w:rsidRDefault="0032708F" w:rsidP="00041BE8">
      <w:pPr>
        <w:tabs>
          <w:tab w:val="left" w:pos="142"/>
        </w:tabs>
        <w:ind w:firstLine="0"/>
      </w:pPr>
      <w:r w:rsidRPr="00041BE8">
        <w:rPr>
          <w:noProof/>
        </w:rPr>
        <w:lastRenderedPageBreak/>
        <mc:AlternateContent>
          <mc:Choice Requires="wpg">
            <w:drawing>
              <wp:inline distT="0" distB="0" distL="0" distR="0" wp14:anchorId="0FDF81B5" wp14:editId="0C7FB2EE">
                <wp:extent cx="5940425" cy="8505190"/>
                <wp:effectExtent l="0" t="0" r="3175" b="0"/>
                <wp:docPr id="4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46"/>
                        <a:stretch/>
                      </pic:blipFill>
                      <pic:spPr bwMode="auto">
                        <a:xfrm>
                          <a:off x="0" y="0"/>
                          <a:ext cx="5940425" cy="850519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467.75pt;height:669.70pt;mso-wrap-distance-left:0.00pt;mso-wrap-distance-top:0.00pt;mso-wrap-distance-right:0.00pt;mso-wrap-distance-bottom:0.00pt;" stroked="false">
                <v:path textboxrect="0,0,0,0"/>
                <v:imagedata r:id="rId47" o:title=""/>
              </v:shape>
            </w:pict>
          </mc:Fallback>
        </mc:AlternateContent>
      </w:r>
    </w:p>
    <w:p w14:paraId="15D5306D" w14:textId="75C88239" w:rsidR="00621D6E" w:rsidRPr="00041BE8" w:rsidRDefault="0032708F" w:rsidP="00041BE8">
      <w:pPr>
        <w:pStyle w:val="affa"/>
      </w:pPr>
      <w:bookmarkStart w:id="38" w:name="_Ref225750587"/>
      <w:bookmarkStart w:id="39" w:name="_Toc225929420"/>
      <w:r w:rsidRPr="00041BE8">
        <w:t xml:space="preserve">Рисунок </w:t>
      </w:r>
      <w:r w:rsidR="00267A0F">
        <w:fldChar w:fldCharType="begin"/>
      </w:r>
      <w:r w:rsidR="00267A0F">
        <w:instrText xml:space="preserve"> STYLEREF 1 \s </w:instrText>
      </w:r>
      <w:r w:rsidR="00267A0F">
        <w:fldChar w:fldCharType="separate"/>
      </w:r>
      <w:r w:rsidR="002B6325">
        <w:rPr>
          <w:noProof/>
        </w:rPr>
        <w:t>4</w:t>
      </w:r>
      <w:r w:rsidR="00267A0F">
        <w:rPr>
          <w:noProof/>
        </w:rPr>
        <w:fldChar w:fldCharType="end"/>
      </w:r>
      <w:r w:rsidRPr="00041BE8">
        <w:t>.</w:t>
      </w:r>
      <w:r w:rsidR="00267A0F">
        <w:fldChar w:fldCharType="begin"/>
      </w:r>
      <w:r w:rsidR="00267A0F">
        <w:instrText xml:space="preserve"> SEQ Рисунок \* ARABIC \s 1 </w:instrText>
      </w:r>
      <w:r w:rsidR="00267A0F">
        <w:fldChar w:fldCharType="separate"/>
      </w:r>
      <w:r w:rsidR="002B6325">
        <w:rPr>
          <w:noProof/>
        </w:rPr>
        <w:t>4</w:t>
      </w:r>
      <w:r w:rsidR="00267A0F">
        <w:rPr>
          <w:noProof/>
        </w:rPr>
        <w:fldChar w:fldCharType="end"/>
      </w:r>
      <w:bookmarkEnd w:id="38"/>
      <w:r w:rsidRPr="00041BE8">
        <w:t>– Письмо ООО «Тепличный комбинат «Майский» им. И.Г. Ганиева от 26.03.2026 № 122 (страница 1)</w:t>
      </w:r>
      <w:bookmarkEnd w:id="39"/>
    </w:p>
    <w:p w14:paraId="2EAF7BD9" w14:textId="77777777" w:rsidR="00621D6E" w:rsidRPr="00041BE8" w:rsidRDefault="00621D6E" w:rsidP="00041BE8">
      <w:pPr>
        <w:tabs>
          <w:tab w:val="left" w:pos="142"/>
        </w:tabs>
        <w:ind w:firstLine="0"/>
      </w:pPr>
    </w:p>
    <w:p w14:paraId="1D2EFACB" w14:textId="77777777" w:rsidR="00621D6E" w:rsidRPr="00041BE8" w:rsidRDefault="0032708F" w:rsidP="00041BE8">
      <w:pPr>
        <w:tabs>
          <w:tab w:val="left" w:pos="142"/>
        </w:tabs>
        <w:ind w:firstLine="0"/>
      </w:pPr>
      <w:r w:rsidRPr="00041BE8">
        <w:rPr>
          <w:noProof/>
        </w:rPr>
        <w:lastRenderedPageBreak/>
        <mc:AlternateContent>
          <mc:Choice Requires="wpg">
            <w:drawing>
              <wp:inline distT="0" distB="0" distL="0" distR="0" wp14:anchorId="1A001474" wp14:editId="101D5E44">
                <wp:extent cx="5779119" cy="8668987"/>
                <wp:effectExtent l="0" t="0" r="0" b="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48"/>
                        <a:stretch/>
                      </pic:blipFill>
                      <pic:spPr bwMode="auto">
                        <a:xfrm>
                          <a:off x="0" y="0"/>
                          <a:ext cx="5782905" cy="867466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455.05pt;height:682.60pt;mso-wrap-distance-left:0.00pt;mso-wrap-distance-top:0.00pt;mso-wrap-distance-right:0.00pt;mso-wrap-distance-bottom:0.00pt;" stroked="false">
                <v:path textboxrect="0,0,0,0"/>
                <v:imagedata r:id="rId49" o:title=""/>
              </v:shape>
            </w:pict>
          </mc:Fallback>
        </mc:AlternateContent>
      </w:r>
    </w:p>
    <w:p w14:paraId="2E57F1BF" w14:textId="24D96788" w:rsidR="00621D6E" w:rsidRPr="00041BE8" w:rsidRDefault="0032708F" w:rsidP="00041BE8">
      <w:pPr>
        <w:pStyle w:val="affa"/>
      </w:pPr>
      <w:bookmarkStart w:id="40" w:name="_Ref225521245"/>
      <w:bookmarkStart w:id="41" w:name="_Toc225929421"/>
      <w:r w:rsidRPr="00041BE8">
        <w:t xml:space="preserve">Рисунок </w:t>
      </w:r>
      <w:r w:rsidR="00267A0F">
        <w:fldChar w:fldCharType="begin"/>
      </w:r>
      <w:r w:rsidR="00267A0F">
        <w:instrText xml:space="preserve"> STYLEREF 1 \s </w:instrText>
      </w:r>
      <w:r w:rsidR="00267A0F">
        <w:fldChar w:fldCharType="separate"/>
      </w:r>
      <w:r w:rsidR="002B6325">
        <w:rPr>
          <w:noProof/>
        </w:rPr>
        <w:t>4</w:t>
      </w:r>
      <w:r w:rsidR="00267A0F">
        <w:rPr>
          <w:noProof/>
        </w:rPr>
        <w:fldChar w:fldCharType="end"/>
      </w:r>
      <w:r w:rsidRPr="00041BE8">
        <w:t>.</w:t>
      </w:r>
      <w:r w:rsidR="00267A0F">
        <w:fldChar w:fldCharType="begin"/>
      </w:r>
      <w:r w:rsidR="00267A0F">
        <w:instrText xml:space="preserve"> SEQ Рисунок \* ARABIC \s 1 </w:instrText>
      </w:r>
      <w:r w:rsidR="00267A0F">
        <w:fldChar w:fldCharType="separate"/>
      </w:r>
      <w:r w:rsidR="002B6325">
        <w:rPr>
          <w:noProof/>
        </w:rPr>
        <w:t>5</w:t>
      </w:r>
      <w:r w:rsidR="00267A0F">
        <w:rPr>
          <w:noProof/>
        </w:rPr>
        <w:fldChar w:fldCharType="end"/>
      </w:r>
      <w:bookmarkEnd w:id="40"/>
      <w:r w:rsidRPr="00041BE8">
        <w:t>– Письмо ООО «Тепличный комбинат «Майский» им. И.Г. Ганиева от 26.03.2026 № 122 (страница 2)</w:t>
      </w:r>
      <w:bookmarkEnd w:id="41"/>
    </w:p>
    <w:p w14:paraId="7EE20878" w14:textId="77777777" w:rsidR="00621D6E" w:rsidRPr="00041BE8" w:rsidRDefault="0032708F" w:rsidP="00041BE8">
      <w:pPr>
        <w:pStyle w:val="1"/>
      </w:pPr>
      <w:bookmarkStart w:id="42" w:name="_Toc225929409"/>
      <w:r w:rsidRPr="00041BE8">
        <w:rPr>
          <w:szCs w:val="24"/>
        </w:rPr>
        <w:lastRenderedPageBreak/>
        <w:t>Предлагаемый к утверждению реестр единых теплоснабжающих организаций и систем теплоснабжения на территории Осиновского сельского поселения</w:t>
      </w:r>
      <w:r w:rsidRPr="00041BE8">
        <w:rPr>
          <w:b w:val="0"/>
          <w:bCs/>
          <w:szCs w:val="24"/>
        </w:rPr>
        <w:t xml:space="preserve"> </w:t>
      </w:r>
      <w:r w:rsidRPr="00041BE8">
        <w:rPr>
          <w:szCs w:val="24"/>
        </w:rPr>
        <w:t>и</w:t>
      </w:r>
      <w:r w:rsidRPr="00041BE8">
        <w:rPr>
          <w:b w:val="0"/>
          <w:bCs/>
          <w:szCs w:val="24"/>
        </w:rPr>
        <w:t xml:space="preserve"> </w:t>
      </w:r>
      <w:r w:rsidRPr="00041BE8">
        <w:t>описание границ зон деятельности единых теплоснабжающих организаций</w:t>
      </w:r>
      <w:bookmarkEnd w:id="42"/>
    </w:p>
    <w:p w14:paraId="076AAB23" w14:textId="3F140E8D" w:rsidR="00621D6E" w:rsidRPr="00041BE8" w:rsidRDefault="0032708F" w:rsidP="00041BE8">
      <w:r w:rsidRPr="00041BE8">
        <w:t xml:space="preserve">На территории Осиновского сельского поселения Зеленодольского муниципального района Республики Татарстан предлагается на 2026 год утвердить статус ЕТО для 2 организаций в 2 зонах деятельности ЕТО, образованных на базе 2 систем теплоснабжения. </w:t>
      </w:r>
      <w:r w:rsidR="00C95D27" w:rsidRPr="00041BE8">
        <w:t xml:space="preserve">Предлагаемый к утверждению реестр единых теплоснабжающих организаций и систем теплоснабжения </w:t>
      </w:r>
      <w:r w:rsidR="00B109AC" w:rsidRPr="00041BE8">
        <w:t>и о</w:t>
      </w:r>
      <w:r w:rsidRPr="00041BE8">
        <w:t xml:space="preserve">писание зон деятельности ЕТО на территории Осиновского сельского поселения на 2026 год представлено в таблице </w:t>
      </w:r>
      <w:r w:rsidRPr="00041BE8">
        <w:fldChar w:fldCharType="begin"/>
      </w:r>
      <w:r w:rsidRPr="00041BE8">
        <w:instrText xml:space="preserve"> REF _Ref225433012 \h  \* MERGEFORMAT </w:instrText>
      </w:r>
      <w:r w:rsidRPr="00041BE8">
        <w:fldChar w:fldCharType="separate"/>
      </w:r>
      <w:r w:rsidR="002B6325" w:rsidRPr="002B6325">
        <w:rPr>
          <w:rStyle w:val="afe"/>
        </w:rPr>
        <w:t xml:space="preserve">Таблица </w:t>
      </w:r>
      <w:r w:rsidR="002B6325">
        <w:t>5</w:t>
      </w:r>
      <w:r w:rsidR="002B6325" w:rsidRPr="00041BE8">
        <w:t>.</w:t>
      </w:r>
      <w:r w:rsidR="002B6325">
        <w:t>1</w:t>
      </w:r>
      <w:r w:rsidRPr="00041BE8">
        <w:fldChar w:fldCharType="end"/>
      </w:r>
      <w:r w:rsidRPr="00041BE8">
        <w:t>, которая содержит следующую информацию:</w:t>
      </w:r>
    </w:p>
    <w:p w14:paraId="223410D1" w14:textId="77777777" w:rsidR="00621D6E" w:rsidRPr="00041BE8" w:rsidRDefault="0032708F" w:rsidP="00041BE8">
      <w:pPr>
        <w:numPr>
          <w:ilvl w:val="0"/>
          <w:numId w:val="9"/>
        </w:numPr>
        <w:ind w:left="0" w:firstLine="709"/>
      </w:pPr>
      <w:r w:rsidRPr="00041BE8">
        <w:t>перечень зон деятельности ЕТО;</w:t>
      </w:r>
    </w:p>
    <w:p w14:paraId="4275F71F" w14:textId="77777777" w:rsidR="00621D6E" w:rsidRPr="00041BE8" w:rsidRDefault="0032708F" w:rsidP="00041BE8">
      <w:pPr>
        <w:numPr>
          <w:ilvl w:val="0"/>
          <w:numId w:val="9"/>
        </w:numPr>
        <w:ind w:left="0" w:firstLine="709"/>
      </w:pPr>
      <w:r w:rsidRPr="00041BE8">
        <w:t>количество систем теплоснабжения, входящих в каждую зону деятельности ЕТО, и их перечень.</w:t>
      </w:r>
    </w:p>
    <w:p w14:paraId="1585488C" w14:textId="44F0B4FA" w:rsidR="00621D6E" w:rsidRPr="00041BE8" w:rsidRDefault="0032708F" w:rsidP="00041BE8">
      <w:pPr>
        <w:pStyle w:val="afb"/>
        <w:outlineLvl w:val="3"/>
      </w:pPr>
      <w:bookmarkStart w:id="43" w:name="_Ref225433012"/>
      <w:bookmarkStart w:id="44" w:name="_Toc210231936"/>
      <w:bookmarkStart w:id="45" w:name="_Toc225929416"/>
      <w:r w:rsidRPr="00041BE8">
        <w:t xml:space="preserve">Таблица </w:t>
      </w:r>
      <w:r w:rsidRPr="00041BE8">
        <w:fldChar w:fldCharType="begin"/>
      </w:r>
      <w:r w:rsidRPr="00041BE8">
        <w:instrText xml:space="preserve">STYLEREF 1 \s </w:instrText>
      </w:r>
      <w:r w:rsidRPr="00041BE8">
        <w:fldChar w:fldCharType="separate"/>
      </w:r>
      <w:r w:rsidR="002B6325">
        <w:rPr>
          <w:noProof/>
        </w:rPr>
        <w:t>5</w:t>
      </w:r>
      <w:r w:rsidRPr="00041BE8">
        <w:fldChar w:fldCharType="end"/>
      </w:r>
      <w:r w:rsidRPr="00041BE8">
        <w:t>.</w:t>
      </w:r>
      <w:r w:rsidRPr="00041BE8">
        <w:fldChar w:fldCharType="begin"/>
      </w:r>
      <w:r w:rsidRPr="00041BE8">
        <w:instrText xml:space="preserve">SEQ Таблица \* ARABIC \s 1 </w:instrText>
      </w:r>
      <w:r w:rsidRPr="00041BE8">
        <w:fldChar w:fldCharType="separate"/>
      </w:r>
      <w:r w:rsidR="002B6325">
        <w:rPr>
          <w:noProof/>
        </w:rPr>
        <w:t>1</w:t>
      </w:r>
      <w:r w:rsidRPr="00041BE8">
        <w:fldChar w:fldCharType="end"/>
      </w:r>
      <w:bookmarkEnd w:id="43"/>
      <w:r w:rsidRPr="00041BE8">
        <w:t xml:space="preserve"> – </w:t>
      </w:r>
      <w:r w:rsidR="003C6649" w:rsidRPr="00041BE8">
        <w:t>Предлагаемый к утверждению реестр единых теплоснабжающих организаций и систем теплоснабжения</w:t>
      </w:r>
      <w:r w:rsidR="00B109AC" w:rsidRPr="00041BE8">
        <w:t xml:space="preserve"> и описание зон деятельности ЕТО</w:t>
      </w:r>
      <w:r w:rsidRPr="00041BE8">
        <w:t xml:space="preserve"> на территории Осиновского сельского поселения на 2026 год</w:t>
      </w:r>
      <w:bookmarkEnd w:id="44"/>
      <w:bookmarkEnd w:id="45"/>
    </w:p>
    <w:tbl>
      <w:tblPr>
        <w:tblW w:w="0" w:type="auto"/>
        <w:tblLook w:val="04A0" w:firstRow="1" w:lastRow="0" w:firstColumn="1" w:lastColumn="0" w:noHBand="0" w:noVBand="1"/>
      </w:tblPr>
      <w:tblGrid>
        <w:gridCol w:w="2223"/>
        <w:gridCol w:w="1639"/>
        <w:gridCol w:w="1619"/>
        <w:gridCol w:w="2033"/>
        <w:gridCol w:w="1831"/>
      </w:tblGrid>
      <w:tr w:rsidR="00621D6E" w:rsidRPr="00041BE8" w14:paraId="234FD33A" w14:textId="77777777" w:rsidTr="003C6649">
        <w:trPr>
          <w:trHeight w:val="2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CD9DC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№ зоны деятельности (Код ЕТО)</w:t>
            </w:r>
          </w:p>
        </w:tc>
        <w:tc>
          <w:tcPr>
            <w:tcW w:w="1639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E8CD5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Утвержденная ЕТО</w:t>
            </w:r>
          </w:p>
        </w:tc>
        <w:tc>
          <w:tcPr>
            <w:tcW w:w="1619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DC542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№ системы теплоснабжения (№ СЦТ)</w:t>
            </w:r>
          </w:p>
        </w:tc>
        <w:tc>
          <w:tcPr>
            <w:tcW w:w="2140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554D0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Наименования источников</w:t>
            </w:r>
          </w:p>
        </w:tc>
        <w:tc>
          <w:tcPr>
            <w:tcW w:w="183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836F40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Кол-во систем теплоснабжения</w:t>
            </w:r>
          </w:p>
        </w:tc>
      </w:tr>
      <w:tr w:rsidR="00621D6E" w:rsidRPr="00041BE8" w14:paraId="40427DB1" w14:textId="77777777" w:rsidTr="003C6649">
        <w:trPr>
          <w:trHeight w:val="458"/>
        </w:trPr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671DE7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39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6F30BD9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ООО «ОТК»</w:t>
            </w:r>
          </w:p>
        </w:tc>
        <w:tc>
          <w:tcPr>
            <w:tcW w:w="1619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1A5103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4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29702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«Энергоцентр Майский»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  <w:t>(АО «ЭЦМ»)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  <w:t>(422527, Республика Татарстан, Зеленодольский район, с. Осиново, ул. Гагарина, д. 15)</w:t>
            </w:r>
          </w:p>
        </w:tc>
        <w:tc>
          <w:tcPr>
            <w:tcW w:w="1831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882D66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621D6E" w:rsidRPr="00041BE8" w14:paraId="5AE63551" w14:textId="77777777" w:rsidTr="003C6649">
        <w:trPr>
          <w:trHeight w:val="458"/>
        </w:trPr>
        <w:tc>
          <w:tcPr>
            <w:tcW w:w="0" w:type="auto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DCCEC2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39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EF4D20E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АО «ТГК-16»</w:t>
            </w:r>
          </w:p>
        </w:tc>
        <w:tc>
          <w:tcPr>
            <w:tcW w:w="1619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2B13F1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4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8C882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Казанская ТЭЦ-3 (АО «ТГК-16»)</w:t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</w: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br/>
              <w:t>(420015, Республика Татарстан, г. Казань, ул. Северо-западная, д. 1)</w:t>
            </w:r>
          </w:p>
        </w:tc>
        <w:tc>
          <w:tcPr>
            <w:tcW w:w="1831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2119C3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621D6E" w:rsidRPr="00041BE8" w14:paraId="06B67298" w14:textId="77777777">
        <w:trPr>
          <w:trHeight w:val="20"/>
        </w:trPr>
        <w:tc>
          <w:tcPr>
            <w:tcW w:w="934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4C983858" w14:textId="77777777" w:rsidR="00621D6E" w:rsidRPr="00041BE8" w:rsidRDefault="0032708F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</w:tr>
      <w:tr w:rsidR="00621D6E" w:rsidRPr="00041BE8" w14:paraId="288A0A11" w14:textId="77777777">
        <w:trPr>
          <w:trHeight w:val="20"/>
        </w:trPr>
        <w:tc>
          <w:tcPr>
            <w:tcW w:w="75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2056F6E8" w14:textId="77777777" w:rsidR="00621D6E" w:rsidRPr="00041BE8" w:rsidRDefault="0032708F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Количество систем теплоснабжения</w:t>
            </w:r>
          </w:p>
        </w:tc>
        <w:tc>
          <w:tcPr>
            <w:tcW w:w="18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4AD2E9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621D6E" w:rsidRPr="00041BE8" w14:paraId="79CDE80E" w14:textId="77777777">
        <w:trPr>
          <w:trHeight w:val="20"/>
        </w:trPr>
        <w:tc>
          <w:tcPr>
            <w:tcW w:w="75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52B0E459" w14:textId="77777777" w:rsidR="00621D6E" w:rsidRPr="00041BE8" w:rsidRDefault="0032708F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Количество зон деятельности ЕТО</w:t>
            </w:r>
          </w:p>
        </w:tc>
        <w:tc>
          <w:tcPr>
            <w:tcW w:w="18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3510AF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621D6E" w:rsidRPr="00041BE8" w14:paraId="45B6E951" w14:textId="77777777">
        <w:trPr>
          <w:trHeight w:val="20"/>
        </w:trPr>
        <w:tc>
          <w:tcPr>
            <w:tcW w:w="75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14:paraId="6B4C6329" w14:textId="77777777" w:rsidR="00621D6E" w:rsidRPr="00041BE8" w:rsidRDefault="0032708F" w:rsidP="00041BE8">
            <w:pPr>
              <w:spacing w:line="240" w:lineRule="auto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Количество ЕТО</w:t>
            </w:r>
          </w:p>
        </w:tc>
        <w:tc>
          <w:tcPr>
            <w:tcW w:w="18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850252" w14:textId="77777777" w:rsidR="00621D6E" w:rsidRPr="00041BE8" w:rsidRDefault="0032708F" w:rsidP="00041BE8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BE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</w:tbl>
    <w:p w14:paraId="26997445" w14:textId="1613BFE9" w:rsidR="003C6649" w:rsidRPr="00041BE8" w:rsidRDefault="003C6649" w:rsidP="00041BE8">
      <w:r w:rsidRPr="00041BE8">
        <w:t xml:space="preserve">Границы зон деятельности ЕТО по состоянию на </w:t>
      </w:r>
      <w:r w:rsidR="008361A3" w:rsidRPr="00041BE8">
        <w:t>01.01.</w:t>
      </w:r>
      <w:r w:rsidRPr="00041BE8">
        <w:t>2026 год приведены на рисунк</w:t>
      </w:r>
      <w:r w:rsidR="008477E1" w:rsidRPr="00041BE8">
        <w:t>ах</w:t>
      </w:r>
      <w:r w:rsidRPr="00041BE8">
        <w:t xml:space="preserve"> </w:t>
      </w:r>
      <w:r w:rsidRPr="00041BE8">
        <w:fldChar w:fldCharType="begin"/>
      </w:r>
      <w:r w:rsidRPr="00041BE8">
        <w:instrText xml:space="preserve"> REF _Ref219446511 \h  \* MERGEFORMAT </w:instrText>
      </w:r>
      <w:r w:rsidRPr="00041BE8">
        <w:fldChar w:fldCharType="separate"/>
      </w:r>
      <w:r w:rsidR="002B6325" w:rsidRPr="002B6325">
        <w:rPr>
          <w:rStyle w:val="afe"/>
        </w:rPr>
        <w:t xml:space="preserve">Рисунок </w:t>
      </w:r>
      <w:r w:rsidR="002B6325">
        <w:t>5</w:t>
      </w:r>
      <w:r w:rsidR="002B6325" w:rsidRPr="00041BE8">
        <w:t>.</w:t>
      </w:r>
      <w:r w:rsidR="002B6325">
        <w:t>1</w:t>
      </w:r>
      <w:r w:rsidRPr="00041BE8">
        <w:fldChar w:fldCharType="end"/>
      </w:r>
      <w:r w:rsidR="008477E1" w:rsidRPr="00041BE8">
        <w:t xml:space="preserve"> и </w:t>
      </w:r>
      <w:r w:rsidR="00364DA5" w:rsidRPr="00041BE8">
        <w:fldChar w:fldCharType="begin"/>
      </w:r>
      <w:r w:rsidR="00364DA5" w:rsidRPr="00041BE8">
        <w:instrText xml:space="preserve"> REF _Ref225750295 \h  \* MERGEFORMAT </w:instrText>
      </w:r>
      <w:r w:rsidR="00364DA5" w:rsidRPr="00041BE8">
        <w:fldChar w:fldCharType="separate"/>
      </w:r>
      <w:r w:rsidR="002B6325" w:rsidRPr="002B6325">
        <w:rPr>
          <w:rStyle w:val="afe"/>
        </w:rPr>
        <w:t xml:space="preserve">Рисунок </w:t>
      </w:r>
      <w:r w:rsidR="002B6325">
        <w:rPr>
          <w:noProof/>
        </w:rPr>
        <w:t>5</w:t>
      </w:r>
      <w:r w:rsidR="002B6325" w:rsidRPr="00041BE8">
        <w:t>.</w:t>
      </w:r>
      <w:r w:rsidR="002B6325">
        <w:rPr>
          <w:noProof/>
        </w:rPr>
        <w:t>2</w:t>
      </w:r>
      <w:r w:rsidR="00364DA5" w:rsidRPr="00041BE8">
        <w:fldChar w:fldCharType="end"/>
      </w:r>
      <w:r w:rsidR="008477E1" w:rsidRPr="00041BE8">
        <w:t>.</w:t>
      </w:r>
    </w:p>
    <w:p w14:paraId="68AB9336" w14:textId="77777777" w:rsidR="003C6649" w:rsidRPr="00041BE8" w:rsidRDefault="003C6649" w:rsidP="00041BE8"/>
    <w:p w14:paraId="1521A710" w14:textId="77777777" w:rsidR="00621D6E" w:rsidRPr="00041BE8" w:rsidRDefault="00621D6E" w:rsidP="00041BE8">
      <w:pPr>
        <w:sectPr w:rsidR="00621D6E" w:rsidRPr="00041BE8">
          <w:pgSz w:w="11906" w:h="16838"/>
          <w:pgMar w:top="1134" w:right="850" w:bottom="1134" w:left="1701" w:header="567" w:footer="567" w:gutter="0"/>
          <w:cols w:space="720"/>
          <w:docGrid w:linePitch="360"/>
        </w:sectPr>
      </w:pPr>
    </w:p>
    <w:p w14:paraId="4712D419" w14:textId="77777777" w:rsidR="00621D6E" w:rsidRPr="00041BE8" w:rsidRDefault="0032708F" w:rsidP="00041BE8">
      <w:pPr>
        <w:ind w:firstLine="0"/>
        <w:jc w:val="center"/>
      </w:pPr>
      <w:r w:rsidRPr="00041BE8">
        <w:rPr>
          <w:noProof/>
        </w:rPr>
        <w:lastRenderedPageBreak/>
        <mc:AlternateContent>
          <mc:Choice Requires="wpg">
            <w:drawing>
              <wp:inline distT="0" distB="0" distL="0" distR="0" wp14:anchorId="51B60C0D" wp14:editId="4FF93526">
                <wp:extent cx="13110358" cy="8849784"/>
                <wp:effectExtent l="0" t="0" r="0" b="8890"/>
                <wp:docPr id="6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50"/>
                        <a:stretch/>
                      </pic:blipFill>
                      <pic:spPr bwMode="auto">
                        <a:xfrm>
                          <a:off x="0" y="0"/>
                          <a:ext cx="13141087" cy="887052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1032.31pt;height:696.83pt;mso-wrap-distance-left:0.00pt;mso-wrap-distance-top:0.00pt;mso-wrap-distance-right:0.00pt;mso-wrap-distance-bottom:0.00pt;" stroked="false">
                <v:path textboxrect="0,0,0,0"/>
                <v:imagedata r:id="rId51" o:title=""/>
              </v:shape>
            </w:pict>
          </mc:Fallback>
        </mc:AlternateContent>
      </w:r>
    </w:p>
    <w:p w14:paraId="385FA145" w14:textId="170447E5" w:rsidR="00621D6E" w:rsidRPr="00041BE8" w:rsidRDefault="0032708F" w:rsidP="00041BE8">
      <w:pPr>
        <w:pStyle w:val="affa"/>
      </w:pPr>
      <w:bookmarkStart w:id="46" w:name="_Ref219392720"/>
      <w:bookmarkStart w:id="47" w:name="_Ref219446511"/>
      <w:bookmarkStart w:id="48" w:name="_Toc219448391"/>
      <w:bookmarkStart w:id="49" w:name="_Toc225929422"/>
      <w:r w:rsidRPr="00041BE8">
        <w:t>Рисунок</w:t>
      </w:r>
      <w:bookmarkEnd w:id="46"/>
      <w:r w:rsidRPr="00041BE8">
        <w:t xml:space="preserve"> </w:t>
      </w:r>
      <w:r w:rsidR="00267A0F">
        <w:fldChar w:fldCharType="begin"/>
      </w:r>
      <w:r w:rsidR="00267A0F">
        <w:instrText xml:space="preserve"> STYLEREF 1 \s </w:instrText>
      </w:r>
      <w:r w:rsidR="00267A0F">
        <w:fldChar w:fldCharType="separate"/>
      </w:r>
      <w:r w:rsidR="002B6325">
        <w:rPr>
          <w:noProof/>
        </w:rPr>
        <w:t>5</w:t>
      </w:r>
      <w:r w:rsidR="00267A0F">
        <w:rPr>
          <w:noProof/>
        </w:rPr>
        <w:fldChar w:fldCharType="end"/>
      </w:r>
      <w:r w:rsidRPr="00041BE8">
        <w:t>.</w:t>
      </w:r>
      <w:r w:rsidR="00267A0F">
        <w:fldChar w:fldCharType="begin"/>
      </w:r>
      <w:r w:rsidR="00267A0F">
        <w:instrText xml:space="preserve"> SEQ Рисунок \* ARABIC \s</w:instrText>
      </w:r>
      <w:r w:rsidR="00267A0F">
        <w:instrText xml:space="preserve"> 1 </w:instrText>
      </w:r>
      <w:r w:rsidR="00267A0F">
        <w:fldChar w:fldCharType="separate"/>
      </w:r>
      <w:r w:rsidR="002B6325">
        <w:rPr>
          <w:noProof/>
        </w:rPr>
        <w:t>1</w:t>
      </w:r>
      <w:r w:rsidR="00267A0F">
        <w:rPr>
          <w:noProof/>
        </w:rPr>
        <w:fldChar w:fldCharType="end"/>
      </w:r>
      <w:bookmarkEnd w:id="47"/>
      <w:r w:rsidRPr="00041BE8">
        <w:t xml:space="preserve">– </w:t>
      </w:r>
      <w:bookmarkEnd w:id="48"/>
      <w:r w:rsidRPr="00041BE8">
        <w:t xml:space="preserve">Границы зон деятельности ЕТО по состоянию на </w:t>
      </w:r>
      <w:r w:rsidR="008361A3" w:rsidRPr="00041BE8">
        <w:t>01.01.</w:t>
      </w:r>
      <w:r w:rsidRPr="00041BE8">
        <w:t>2026</w:t>
      </w:r>
      <w:bookmarkEnd w:id="49"/>
    </w:p>
    <w:p w14:paraId="0BF79517" w14:textId="79F61EA3" w:rsidR="00B8543B" w:rsidRPr="00041BE8" w:rsidRDefault="00364DA5" w:rsidP="00041BE8">
      <w:pPr>
        <w:ind w:firstLine="0"/>
        <w:jc w:val="center"/>
        <w:rPr>
          <w:lang w:val="en-US"/>
        </w:rPr>
      </w:pPr>
      <w:r w:rsidRPr="00041BE8">
        <w:rPr>
          <w:noProof/>
        </w:rPr>
        <w:lastRenderedPageBreak/>
        <w:drawing>
          <wp:inline distT="0" distB="0" distL="0" distR="0" wp14:anchorId="7202451A" wp14:editId="32ACA680">
            <wp:extent cx="12453838" cy="8980227"/>
            <wp:effectExtent l="0" t="0" r="508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2478573" cy="8998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A93E8" w14:textId="3AD4BE5B" w:rsidR="00621D6E" w:rsidRPr="00041BE8" w:rsidRDefault="00D26200" w:rsidP="00041BE8">
      <w:pPr>
        <w:pStyle w:val="affa"/>
        <w:sectPr w:rsidR="00621D6E" w:rsidRPr="00041BE8">
          <w:pgSz w:w="23811" w:h="16838" w:orient="landscape"/>
          <w:pgMar w:top="1134" w:right="850" w:bottom="1134" w:left="1701" w:header="567" w:footer="567" w:gutter="0"/>
          <w:cols w:space="720"/>
          <w:docGrid w:linePitch="360"/>
        </w:sectPr>
      </w:pPr>
      <w:bookmarkStart w:id="50" w:name="_Ref225750295"/>
      <w:bookmarkStart w:id="51" w:name="_Toc225929423"/>
      <w:r w:rsidRPr="00041BE8">
        <w:t xml:space="preserve">Рисунок </w:t>
      </w:r>
      <w:r w:rsidR="00267A0F">
        <w:fldChar w:fldCharType="begin"/>
      </w:r>
      <w:r w:rsidR="00267A0F">
        <w:instrText xml:space="preserve"> STYLEREF 1 \s </w:instrText>
      </w:r>
      <w:r w:rsidR="00267A0F">
        <w:fldChar w:fldCharType="separate"/>
      </w:r>
      <w:r w:rsidR="002B6325">
        <w:rPr>
          <w:noProof/>
        </w:rPr>
        <w:t>5</w:t>
      </w:r>
      <w:r w:rsidR="00267A0F">
        <w:rPr>
          <w:noProof/>
        </w:rPr>
        <w:fldChar w:fldCharType="end"/>
      </w:r>
      <w:r w:rsidRPr="00041BE8">
        <w:t>.</w:t>
      </w:r>
      <w:r w:rsidR="00267A0F">
        <w:fldChar w:fldCharType="begin"/>
      </w:r>
      <w:r w:rsidR="00267A0F">
        <w:instrText xml:space="preserve"> SEQ Рисунок \* ARABIC \s 1 </w:instrText>
      </w:r>
      <w:r w:rsidR="00267A0F">
        <w:fldChar w:fldCharType="separate"/>
      </w:r>
      <w:r w:rsidR="002B6325">
        <w:rPr>
          <w:noProof/>
        </w:rPr>
        <w:t>2</w:t>
      </w:r>
      <w:r w:rsidR="00267A0F">
        <w:rPr>
          <w:noProof/>
        </w:rPr>
        <w:fldChar w:fldCharType="end"/>
      </w:r>
      <w:bookmarkEnd w:id="50"/>
      <w:r w:rsidRPr="00041BE8">
        <w:t xml:space="preserve">– Границы зон деятельности ЕТО по состоянию на </w:t>
      </w:r>
      <w:r w:rsidR="008361A3" w:rsidRPr="00041BE8">
        <w:t>01.01.</w:t>
      </w:r>
      <w:r w:rsidRPr="00041BE8">
        <w:t>2026</w:t>
      </w:r>
      <w:r w:rsidR="00364DA5" w:rsidRPr="00041BE8">
        <w:t xml:space="preserve"> в увеличенном масштабе</w:t>
      </w:r>
      <w:bookmarkEnd w:id="51"/>
    </w:p>
    <w:p w14:paraId="5BC8FBD4" w14:textId="77777777" w:rsidR="00621D6E" w:rsidRPr="00041BE8" w:rsidRDefault="0032708F" w:rsidP="00041BE8">
      <w:pPr>
        <w:pStyle w:val="1"/>
      </w:pPr>
      <w:bookmarkStart w:id="52" w:name="_Toc210231825"/>
      <w:bookmarkStart w:id="53" w:name="_Toc225929410"/>
      <w:r w:rsidRPr="00041BE8">
        <w:lastRenderedPageBreak/>
        <w:t>Вывод</w:t>
      </w:r>
      <w:bookmarkEnd w:id="52"/>
      <w:bookmarkEnd w:id="53"/>
    </w:p>
    <w:p w14:paraId="4871D7F8" w14:textId="77777777" w:rsidR="00621D6E" w:rsidRPr="00041BE8" w:rsidRDefault="0032708F" w:rsidP="00041BE8">
      <w:pPr>
        <w:rPr>
          <w:lang w:eastAsia="ru-RU"/>
        </w:rPr>
      </w:pPr>
      <w:r w:rsidRPr="00041BE8">
        <w:rPr>
          <w:lang w:eastAsia="ru-RU"/>
        </w:rPr>
        <w:t xml:space="preserve">В настоящем документе определены зоны деятельности ЕТО на территории </w:t>
      </w:r>
      <w:r w:rsidRPr="00041BE8">
        <w:rPr>
          <w:rFonts w:eastAsia="Times New Roman" w:cs="Times New Roman"/>
          <w:szCs w:val="24"/>
          <w:lang w:eastAsia="ru-RU"/>
        </w:rPr>
        <w:t>Осиновского сельского поселения</w:t>
      </w:r>
      <w:r w:rsidRPr="00041BE8">
        <w:rPr>
          <w:lang w:eastAsia="ru-RU"/>
        </w:rPr>
        <w:t>.</w:t>
      </w:r>
    </w:p>
    <w:p w14:paraId="52772AC5" w14:textId="03CBC273" w:rsidR="00621D6E" w:rsidRPr="00041BE8" w:rsidRDefault="0032708F" w:rsidP="00041BE8">
      <w:r w:rsidRPr="00041BE8">
        <w:rPr>
          <w:lang w:eastAsia="ru-RU"/>
        </w:rPr>
        <w:t>Реестр ЕТО с учетом изменений, произошедших за период, предшествующий разработке схемы теплоснабжения, приведен в таблице</w:t>
      </w:r>
      <w:r w:rsidR="00B8543B" w:rsidRPr="00041BE8">
        <w:rPr>
          <w:lang w:eastAsia="ru-RU"/>
        </w:rPr>
        <w:t xml:space="preserve"> </w:t>
      </w:r>
      <w:r w:rsidR="00B8543B" w:rsidRPr="00041BE8">
        <w:rPr>
          <w:lang w:eastAsia="ru-RU"/>
        </w:rPr>
        <w:fldChar w:fldCharType="begin"/>
      </w:r>
      <w:r w:rsidR="00B8543B" w:rsidRPr="00041BE8">
        <w:rPr>
          <w:lang w:eastAsia="ru-RU"/>
        </w:rPr>
        <w:instrText xml:space="preserve"> REF _Ref225431823 \h  \* MERGEFORMAT </w:instrText>
      </w:r>
      <w:r w:rsidR="00B8543B" w:rsidRPr="00041BE8">
        <w:rPr>
          <w:lang w:eastAsia="ru-RU"/>
        </w:rPr>
      </w:r>
      <w:r w:rsidR="00B8543B" w:rsidRPr="00041BE8">
        <w:rPr>
          <w:lang w:eastAsia="ru-RU"/>
        </w:rPr>
        <w:fldChar w:fldCharType="separate"/>
      </w:r>
      <w:r w:rsidR="002B6325" w:rsidRPr="002B6325">
        <w:rPr>
          <w:rStyle w:val="afe"/>
        </w:rPr>
        <w:t xml:space="preserve">Таблица </w:t>
      </w:r>
      <w:r w:rsidR="002B6325">
        <w:t>3</w:t>
      </w:r>
      <w:r w:rsidR="002B6325" w:rsidRPr="00041BE8">
        <w:t>.</w:t>
      </w:r>
      <w:r w:rsidR="002B6325">
        <w:t>2</w:t>
      </w:r>
      <w:r w:rsidR="00B8543B" w:rsidRPr="00041BE8">
        <w:rPr>
          <w:lang w:eastAsia="ru-RU"/>
        </w:rPr>
        <w:fldChar w:fldCharType="end"/>
      </w:r>
      <w:r w:rsidRPr="00041BE8">
        <w:rPr>
          <w:lang w:eastAsia="ru-RU"/>
        </w:rPr>
        <w:t>.</w:t>
      </w:r>
    </w:p>
    <w:p w14:paraId="40B0B410" w14:textId="77777777" w:rsidR="00621D6E" w:rsidRPr="00041BE8" w:rsidRDefault="0032708F" w:rsidP="00041BE8">
      <w:pPr>
        <w:rPr>
          <w:lang w:eastAsia="ru-RU"/>
        </w:rPr>
      </w:pPr>
      <w:r w:rsidRPr="00041BE8">
        <w:rPr>
          <w:lang w:eastAsia="ru-RU"/>
        </w:rPr>
        <w:t>В соответствии с Правилами организации теплоснабжения статус ЕТО присваивается органом местного самоуправления или федеральным органом исполнительной власти при утверждении схемы теплоснабжения, а в случае смены ЕТО – при разработке (актуализации) схемы теплоснабжения.</w:t>
      </w:r>
    </w:p>
    <w:p w14:paraId="55F8A440" w14:textId="77777777" w:rsidR="00621D6E" w:rsidRPr="00041BE8" w:rsidRDefault="0032708F" w:rsidP="00041BE8">
      <w:pPr>
        <w:rPr>
          <w:lang w:eastAsia="ru-RU"/>
        </w:rPr>
      </w:pPr>
      <w:r w:rsidRPr="00041BE8">
        <w:rPr>
          <w:lang w:eastAsia="ru-RU"/>
        </w:rPr>
        <w:t>Для присвоения организации статуса ЕТО на территории поселения, городского округа, города федерального значения лица, владеющие на праве собственности или ином законном основании источниками тепловой энергии и (или) тепловыми сетями, подают в орган местного самоуправления поселения, городского округа, орган исполнительной власти города федерального значения, уполномоченные на разработку схемы теплоснабжения, в течение 1 месяца со дня размещения в установленном порядке проекта схемы теплоснабжения, а также со дня размещения решения, указанного в пункте 17 Правил организации теплоснабжения, заявку на присвоение организации статуса ЕТО с указанием зоны (зон) ее деятельности.</w:t>
      </w:r>
    </w:p>
    <w:p w14:paraId="3EC20E4E" w14:textId="77777777" w:rsidR="00621D6E" w:rsidRPr="00041BE8" w:rsidRDefault="0032708F" w:rsidP="00041BE8">
      <w:pPr>
        <w:rPr>
          <w:lang w:eastAsia="ru-RU"/>
        </w:rPr>
      </w:pPr>
      <w:r w:rsidRPr="00041BE8">
        <w:rPr>
          <w:lang w:eastAsia="ru-RU"/>
        </w:rPr>
        <w:t xml:space="preserve">Обязанности ЕТО определены пунктом 12 Правил организации теплоснабжения. </w:t>
      </w:r>
      <w:r w:rsidRPr="00041BE8">
        <w:rPr>
          <w:lang w:eastAsia="ru-RU"/>
        </w:rPr>
        <w:br/>
        <w:t>В соответствии с приведенным документом ЕТО при осуществлении своей деятельности обязана:</w:t>
      </w:r>
    </w:p>
    <w:p w14:paraId="35ABA51F" w14:textId="77777777" w:rsidR="00621D6E" w:rsidRPr="00041BE8" w:rsidRDefault="0032708F" w:rsidP="00041BE8">
      <w:pPr>
        <w:numPr>
          <w:ilvl w:val="0"/>
          <w:numId w:val="8"/>
        </w:numPr>
        <w:ind w:left="0" w:firstLine="709"/>
        <w:rPr>
          <w:lang w:eastAsia="ru-RU"/>
        </w:rPr>
      </w:pPr>
      <w:r w:rsidRPr="00041BE8">
        <w:rPr>
          <w:lang w:eastAsia="ru-RU"/>
        </w:rPr>
        <w:t>заключать и исполнять договоры теплоснабжения с любыми обратившимися к ней потребителями тепловой энергии,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сетям;</w:t>
      </w:r>
    </w:p>
    <w:p w14:paraId="14EA677D" w14:textId="77777777" w:rsidR="00621D6E" w:rsidRPr="00041BE8" w:rsidRDefault="0032708F" w:rsidP="00041BE8">
      <w:pPr>
        <w:numPr>
          <w:ilvl w:val="0"/>
          <w:numId w:val="8"/>
        </w:numPr>
        <w:ind w:left="0" w:firstLine="709"/>
        <w:rPr>
          <w:lang w:eastAsia="ru-RU"/>
        </w:rPr>
      </w:pPr>
      <w:r w:rsidRPr="00041BE8">
        <w:rPr>
          <w:lang w:eastAsia="ru-RU"/>
        </w:rPr>
        <w:t>заключать и исполнять договоры поставки тепловой энергии (мощности) и (или) теплоносителя.</w:t>
      </w:r>
    </w:p>
    <w:p w14:paraId="7F90D5FC" w14:textId="77777777" w:rsidR="00621D6E" w:rsidRPr="00041BE8" w:rsidRDefault="0032708F" w:rsidP="00041BE8">
      <w:pPr>
        <w:numPr>
          <w:ilvl w:val="0"/>
          <w:numId w:val="8"/>
        </w:numPr>
        <w:ind w:left="0" w:firstLine="709"/>
        <w:rPr>
          <w:lang w:eastAsia="ru-RU"/>
        </w:rPr>
      </w:pPr>
      <w:r w:rsidRPr="00041BE8">
        <w:rPr>
          <w:lang w:eastAsia="ru-RU"/>
        </w:rPr>
        <w:t>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передаче.</w:t>
      </w:r>
    </w:p>
    <w:sectPr w:rsidR="00621D6E" w:rsidRPr="00041BE8">
      <w:pgSz w:w="11906" w:h="16838"/>
      <w:pgMar w:top="1134" w:right="850" w:bottom="1134" w:left="1701" w:header="567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CD94A4F" w14:textId="77777777" w:rsidR="00B8543B" w:rsidRDefault="00B8543B">
      <w:pPr>
        <w:spacing w:line="240" w:lineRule="auto"/>
      </w:pPr>
      <w:r>
        <w:separator/>
      </w:r>
    </w:p>
  </w:endnote>
  <w:endnote w:type="continuationSeparator" w:id="0">
    <w:p w14:paraId="07047A7D" w14:textId="77777777" w:rsidR="00B8543B" w:rsidRDefault="00B8543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Liberation Sans">
    <w:altName w:val="Times New Roman"/>
    <w:charset w:val="00"/>
    <w:family w:val="auto"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79083E" w14:textId="77777777" w:rsidR="00B8543B" w:rsidRDefault="00B8543B">
    <w:pPr>
      <w:spacing w:after="240"/>
      <w:jc w:val="center"/>
      <w:rPr>
        <w:sz w:val="28"/>
      </w:rPr>
    </w:pPr>
    <w:r>
      <w:rPr>
        <w:sz w:val="28"/>
      </w:rPr>
      <w:t>Москва 20</w:t>
    </w:r>
    <w:r>
      <w:rPr>
        <w:sz w:val="28"/>
        <w:lang w:val="en-US"/>
      </w:rPr>
      <w:t>1</w:t>
    </w:r>
    <w:r>
      <w:rPr>
        <w:sz w:val="28"/>
      </w:rPr>
      <w:t>8 год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11CFA3" w14:textId="2F4654E7" w:rsidR="00B8543B" w:rsidRDefault="00041BE8">
    <w:pPr>
      <w:spacing w:after="240"/>
      <w:ind w:firstLine="0"/>
      <w:jc w:val="center"/>
      <w:rPr>
        <w:sz w:val="28"/>
      </w:rPr>
    </w:pPr>
    <w:r>
      <w:rPr>
        <w:sz w:val="28"/>
      </w:rPr>
      <w:t>2</w:t>
    </w:r>
    <w:r w:rsidR="00B8543B">
      <w:rPr>
        <w:sz w:val="28"/>
      </w:rPr>
      <w:t>0</w:t>
    </w:r>
    <w:r w:rsidR="00B8543B">
      <w:rPr>
        <w:sz w:val="28"/>
        <w:lang w:val="en-US"/>
      </w:rPr>
      <w:t>2</w:t>
    </w:r>
    <w:r w:rsidR="00B8543B">
      <w:rPr>
        <w:sz w:val="28"/>
      </w:rPr>
      <w:t>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E0E1C8" w14:textId="77777777" w:rsidR="00B8543B" w:rsidRDefault="00B8543B">
    <w:pPr>
      <w:pStyle w:val="af4"/>
      <w:framePr w:wrap="around" w:vAnchor="text" w:hAnchor="margin" w:xAlign="center" w:y="1"/>
      <w:rPr>
        <w:rStyle w:val="af7"/>
      </w:rPr>
    </w:pPr>
    <w:r>
      <w:rPr>
        <w:rStyle w:val="af7"/>
      </w:rPr>
      <w:fldChar w:fldCharType="begin"/>
    </w:r>
    <w:r>
      <w:rPr>
        <w:rStyle w:val="af7"/>
      </w:rPr>
      <w:instrText xml:space="preserve">PAGE  </w:instrText>
    </w:r>
    <w:r>
      <w:rPr>
        <w:rStyle w:val="af7"/>
      </w:rPr>
      <w:fldChar w:fldCharType="end"/>
    </w:r>
  </w:p>
  <w:p w14:paraId="24428349" w14:textId="77777777" w:rsidR="00B8543B" w:rsidRDefault="00B8543B">
    <w:pPr>
      <w:pStyle w:val="af4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sz w:val="28"/>
      </w:rPr>
      <w:id w:val="2047010631"/>
      <w:docPartObj>
        <w:docPartGallery w:val="Page Numbers (Bottom of Page)"/>
        <w:docPartUnique/>
      </w:docPartObj>
    </w:sdtPr>
    <w:sdtEndPr/>
    <w:sdtContent>
      <w:p w14:paraId="498D95F6" w14:textId="77777777" w:rsidR="00B8543B" w:rsidRDefault="00B8543B">
        <w:pPr>
          <w:tabs>
            <w:tab w:val="center" w:pos="4677"/>
            <w:tab w:val="right" w:pos="9355"/>
          </w:tabs>
          <w:spacing w:line="240" w:lineRule="auto"/>
          <w:ind w:firstLine="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34</w:t>
        </w:r>
        <w: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F38E69" w14:textId="77777777" w:rsidR="00B8543B" w:rsidRDefault="00B8543B">
    <w:pPr>
      <w:pStyle w:val="af4"/>
      <w:jc w:val="center"/>
      <w:rPr>
        <w:rFonts w:cs="Times New Roman"/>
        <w:b/>
        <w:szCs w:val="24"/>
      </w:rPr>
    </w:pPr>
    <w:r>
      <w:rPr>
        <w:rFonts w:cs="Times New Roman"/>
        <w:b/>
        <w:szCs w:val="24"/>
      </w:rPr>
      <w:t>37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DCC8B7" w14:textId="77777777" w:rsidR="00B8543B" w:rsidRDefault="00B8543B">
    <w:pPr>
      <w:pStyle w:val="af4"/>
      <w:framePr w:wrap="around" w:vAnchor="text" w:hAnchor="margin" w:xAlign="center" w:y="1"/>
      <w:rPr>
        <w:rStyle w:val="af7"/>
      </w:rPr>
    </w:pPr>
    <w:r>
      <w:rPr>
        <w:rStyle w:val="af7"/>
      </w:rPr>
      <w:fldChar w:fldCharType="begin"/>
    </w:r>
    <w:r>
      <w:rPr>
        <w:rStyle w:val="af7"/>
      </w:rPr>
      <w:instrText xml:space="preserve">PAGE  </w:instrText>
    </w:r>
    <w:r>
      <w:rPr>
        <w:rStyle w:val="af7"/>
      </w:rPr>
      <w:fldChar w:fldCharType="end"/>
    </w:r>
  </w:p>
  <w:p w14:paraId="2F0CDAB1" w14:textId="77777777" w:rsidR="00B8543B" w:rsidRDefault="00B8543B">
    <w:pPr>
      <w:pStyle w:val="af4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sz w:val="28"/>
      </w:rPr>
      <w:id w:val="-1620598942"/>
      <w:docPartObj>
        <w:docPartGallery w:val="Page Numbers (Bottom of Page)"/>
        <w:docPartUnique/>
      </w:docPartObj>
    </w:sdtPr>
    <w:sdtEndPr/>
    <w:sdtContent>
      <w:p w14:paraId="3EE4CEBD" w14:textId="77777777" w:rsidR="00B8543B" w:rsidRDefault="00B8543B">
        <w:pPr>
          <w:tabs>
            <w:tab w:val="center" w:pos="4677"/>
            <w:tab w:val="right" w:pos="9355"/>
          </w:tabs>
          <w:spacing w:line="240" w:lineRule="auto"/>
          <w:ind w:firstLine="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34</w:t>
        </w:r>
        <w:r>
          <w:fldChar w:fldCharType="end"/>
        </w:r>
      </w:p>
    </w:sdtContent>
  </w:sdt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0BD5E7" w14:textId="77777777" w:rsidR="00B8543B" w:rsidRDefault="00B8543B">
    <w:pPr>
      <w:pStyle w:val="af4"/>
      <w:jc w:val="center"/>
      <w:rPr>
        <w:rFonts w:cs="Times New Roman"/>
        <w:b/>
        <w:szCs w:val="24"/>
      </w:rPr>
    </w:pPr>
    <w:r>
      <w:rPr>
        <w:rFonts w:cs="Times New Roman"/>
        <w:b/>
        <w:szCs w:val="24"/>
      </w:rPr>
      <w:t>37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26E31DC" w14:textId="77777777" w:rsidR="00B8543B" w:rsidRDefault="00B8543B">
      <w:pPr>
        <w:spacing w:line="240" w:lineRule="auto"/>
      </w:pPr>
      <w:r>
        <w:separator/>
      </w:r>
    </w:p>
  </w:footnote>
  <w:footnote w:type="continuationSeparator" w:id="0">
    <w:p w14:paraId="087BB4F2" w14:textId="77777777" w:rsidR="00B8543B" w:rsidRDefault="00B8543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6936D1" w14:textId="77777777" w:rsidR="00B8543B" w:rsidRDefault="00B8543B">
    <w:pPr>
      <w:tabs>
        <w:tab w:val="center" w:pos="4677"/>
        <w:tab w:val="right" w:pos="9355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64C0D2" w14:textId="77777777" w:rsidR="00B8543B" w:rsidRDefault="00B8543B">
    <w:pPr>
      <w:pStyle w:val="af2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BBF083" w14:textId="77777777" w:rsidR="00B8543B" w:rsidRDefault="00B8543B">
    <w:pPr>
      <w:pBdr>
        <w:bottom w:val="single" w:sz="4" w:space="0" w:color="000000"/>
      </w:pBdr>
      <w:spacing w:before="120"/>
      <w:ind w:right="227"/>
      <w:jc w:val="center"/>
    </w:pPr>
    <w:r>
      <w:rPr>
        <w:i/>
      </w:rPr>
      <w:t>Общество с ограниченной ответственностью «ЭТС-Проект»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BB9B05" w14:textId="77777777" w:rsidR="00B8543B" w:rsidRDefault="00B8543B">
    <w:pPr>
      <w:pStyle w:val="af2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4B3B87" w14:textId="77777777" w:rsidR="00B8543B" w:rsidRDefault="00B8543B">
    <w:pPr>
      <w:pBdr>
        <w:bottom w:val="single" w:sz="4" w:space="0" w:color="000000"/>
      </w:pBdr>
      <w:spacing w:before="120"/>
      <w:ind w:right="227"/>
      <w:jc w:val="center"/>
    </w:pPr>
    <w:r>
      <w:rPr>
        <w:i/>
      </w:rPr>
      <w:t>Общество с ограниченной ответственностью «ЭТС-Проект»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C3B68C1"/>
    <w:multiLevelType w:val="multilevel"/>
    <w:tmpl w:val="A3B6F28A"/>
    <w:lvl w:ilvl="0">
      <w:start w:val="1"/>
      <w:numFmt w:val="decimal"/>
      <w:pStyle w:val="a"/>
      <w:lvlText w:val="%1."/>
      <w:lvlJc w:val="left"/>
      <w:pPr>
        <w:ind w:left="734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144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9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0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5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5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0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1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66" w:hanging="1800"/>
      </w:pPr>
      <w:rPr>
        <w:rFonts w:hint="default"/>
      </w:rPr>
    </w:lvl>
  </w:abstractNum>
  <w:abstractNum w:abstractNumId="1" w15:restartNumberingAfterBreak="0">
    <w:nsid w:val="0FA97B16"/>
    <w:multiLevelType w:val="hybridMultilevel"/>
    <w:tmpl w:val="9E62A0BA"/>
    <w:lvl w:ilvl="0" w:tplc="A9D6F8FC">
      <w:start w:val="1"/>
      <w:numFmt w:val="bullet"/>
      <w:lvlText w:val=""/>
      <w:lvlJc w:val="left"/>
      <w:pPr>
        <w:ind w:left="1069" w:hanging="360"/>
      </w:pPr>
      <w:rPr>
        <w:rFonts w:ascii="Symbol" w:hAnsi="Symbol" w:hint="default"/>
      </w:rPr>
    </w:lvl>
    <w:lvl w:ilvl="1" w:tplc="941C6F9A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EFB23280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BEBA91C2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21B6A564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6DF60EF2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C20CD7DA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5EB6084E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6CDE84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14E95401"/>
    <w:multiLevelType w:val="hybridMultilevel"/>
    <w:tmpl w:val="F41A39C0"/>
    <w:lvl w:ilvl="0" w:tplc="F9DE857C">
      <w:start w:val="1"/>
      <w:numFmt w:val="bullet"/>
      <w:pStyle w:val="a0"/>
      <w:lvlText w:val=""/>
      <w:lvlJc w:val="left"/>
      <w:pPr>
        <w:ind w:left="1080" w:hanging="360"/>
      </w:pPr>
      <w:rPr>
        <w:rFonts w:ascii="Symbol" w:hAnsi="Symbol" w:cs="Times New Roman" w:hint="default"/>
        <w:sz w:val="24"/>
      </w:rPr>
    </w:lvl>
    <w:lvl w:ilvl="1" w:tplc="49964BD8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B144F90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A7F018D8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9E8263AE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85D820C0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E2AC74F4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E8CF4BA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36DBF4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4EE2C03"/>
    <w:multiLevelType w:val="hybridMultilevel"/>
    <w:tmpl w:val="5C7C66F0"/>
    <w:lvl w:ilvl="0" w:tplc="6C50B9B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A30A6834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3D2EE64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0FA5650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C7CEB812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14043C4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4BFA2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9120C76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6838CC0A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1C261A88"/>
    <w:multiLevelType w:val="multilevel"/>
    <w:tmpl w:val="519AD12C"/>
    <w:lvl w:ilvl="0">
      <w:start w:val="1"/>
      <w:numFmt w:val="decimal"/>
      <w:pStyle w:val="1"/>
      <w:lvlText w:val="%1"/>
      <w:lvlJc w:val="left"/>
      <w:pPr>
        <w:ind w:left="709" w:firstLine="0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pStyle w:val="2"/>
      <w:isLgl/>
      <w:lvlText w:val="%1.%2"/>
      <w:lvlJc w:val="left"/>
      <w:pPr>
        <w:ind w:left="709" w:firstLine="0"/>
      </w:pPr>
      <w:rPr>
        <w:rFonts w:ascii="Times New Roman" w:hAnsi="Times New Roman" w:hint="default"/>
        <w:b/>
        <w:i w:val="0"/>
        <w:color w:val="auto"/>
        <w:sz w:val="24"/>
      </w:rPr>
    </w:lvl>
    <w:lvl w:ilvl="2">
      <w:start w:val="1"/>
      <w:numFmt w:val="decimal"/>
      <w:pStyle w:val="3"/>
      <w:isLgl/>
      <w:lvlText w:val="%1.%2.%3"/>
      <w:lvlJc w:val="left"/>
      <w:pPr>
        <w:ind w:left="709" w:firstLine="0"/>
      </w:pPr>
      <w:rPr>
        <w:rFonts w:ascii="Times New Roman" w:hAnsi="Times New Roman" w:hint="default"/>
        <w:b/>
        <w:i w:val="0"/>
        <w:sz w:val="24"/>
      </w:rPr>
    </w:lvl>
    <w:lvl w:ilvl="3">
      <w:start w:val="1"/>
      <w:numFmt w:val="decimal"/>
      <w:pStyle w:val="4"/>
      <w:isLgl/>
      <w:lvlText w:val="%1.%2.%3.%4"/>
      <w:lvlJc w:val="left"/>
      <w:pPr>
        <w:ind w:left="709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pStyle w:val="5"/>
      <w:isLgl/>
      <w:lvlText w:val="%1.%2.%3.%4.%5"/>
      <w:lvlJc w:val="left"/>
      <w:pPr>
        <w:ind w:left="709" w:firstLine="0"/>
      </w:pPr>
      <w:rPr>
        <w:rFonts w:ascii="Times New Roman" w:hAnsi="Times New Roman" w:hint="default"/>
        <w:b/>
        <w:i w:val="0"/>
        <w:sz w:val="24"/>
      </w:rPr>
    </w:lvl>
    <w:lvl w:ilvl="5">
      <w:start w:val="1"/>
      <w:numFmt w:val="decimal"/>
      <w:isLgl/>
      <w:lvlText w:val="%1.%2.%3.%4.%5.%6"/>
      <w:lvlJc w:val="left"/>
      <w:pPr>
        <w:ind w:left="354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5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12" w:hanging="1800"/>
      </w:pPr>
      <w:rPr>
        <w:rFonts w:hint="default"/>
      </w:rPr>
    </w:lvl>
  </w:abstractNum>
  <w:abstractNum w:abstractNumId="5" w15:restartNumberingAfterBreak="0">
    <w:nsid w:val="22640581"/>
    <w:multiLevelType w:val="multilevel"/>
    <w:tmpl w:val="27928A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0"/>
      <w:lvlText w:val="%1.%2."/>
      <w:lvlJc w:val="left"/>
      <w:pPr>
        <w:ind w:left="1276" w:hanging="567"/>
      </w:pPr>
      <w:rPr>
        <w:rFonts w:ascii="Times New Roman" w:hAnsi="Times New Roman" w:hint="default"/>
        <w:b/>
        <w:i w:val="0"/>
        <w:sz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26DE3E52"/>
    <w:multiLevelType w:val="hybridMultilevel"/>
    <w:tmpl w:val="27E4DAD0"/>
    <w:lvl w:ilvl="0" w:tplc="1548C392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42C039FA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A8F65B9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651418A6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70E1A10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3CA0284A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E9BEA350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B5DEACA4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8CECA996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42E45911"/>
    <w:multiLevelType w:val="hybridMultilevel"/>
    <w:tmpl w:val="66AE93F2"/>
    <w:lvl w:ilvl="0" w:tplc="3B9C3F5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D0549D66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CE3433BC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FF45310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34A59D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7A94F2F0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6082DCEA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8A267550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14A8F0AA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6857223A"/>
    <w:multiLevelType w:val="multilevel"/>
    <w:tmpl w:val="345AAB5A"/>
    <w:lvl w:ilvl="0">
      <w:start w:val="1"/>
      <w:numFmt w:val="decimal"/>
      <w:lvlText w:val="%1"/>
      <w:lvlJc w:val="left"/>
      <w:pPr>
        <w:ind w:left="992" w:hanging="283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pStyle w:val="21"/>
      <w:isLgl/>
      <w:lvlText w:val="%1.%2"/>
      <w:lvlJc w:val="left"/>
      <w:pPr>
        <w:ind w:left="1134" w:hanging="425"/>
      </w:pPr>
      <w:rPr>
        <w:rFonts w:ascii="Times New Roman" w:hAnsi="Times New Roman" w:hint="default"/>
        <w:b/>
        <w:i w:val="0"/>
        <w:color w:val="auto"/>
        <w:sz w:val="24"/>
      </w:rPr>
    </w:lvl>
    <w:lvl w:ilvl="2">
      <w:start w:val="1"/>
      <w:numFmt w:val="decimal"/>
      <w:lvlRestart w:val="1"/>
      <w:isLgl/>
      <w:lvlText w:val="%1.%2.%3"/>
      <w:lvlJc w:val="left"/>
      <w:pPr>
        <w:ind w:left="709" w:firstLine="0"/>
      </w:pPr>
      <w:rPr>
        <w:rFonts w:ascii="Times New Roman" w:hAnsi="Times New Roman" w:hint="default"/>
        <w:b/>
        <w:i w:val="0"/>
        <w:sz w:val="24"/>
      </w:rPr>
    </w:lvl>
    <w:lvl w:ilvl="3">
      <w:start w:val="1"/>
      <w:numFmt w:val="decimal"/>
      <w:isLgl/>
      <w:lvlText w:val="%1.%2.%3.%4"/>
      <w:lvlJc w:val="left"/>
      <w:pPr>
        <w:ind w:left="24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9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5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12" w:hanging="1800"/>
      </w:pPr>
      <w:rPr>
        <w:rFonts w:hint="default"/>
      </w:rPr>
    </w:lvl>
  </w:abstractNum>
  <w:num w:numId="1">
    <w:abstractNumId w:val="8"/>
  </w:num>
  <w:num w:numId="2">
    <w:abstractNumId w:val="2"/>
  </w:num>
  <w:num w:numId="3">
    <w:abstractNumId w:val="0"/>
  </w:num>
  <w:num w:numId="4">
    <w:abstractNumId w:val="5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20"/>
        <w:lvlText w:val="%1.%2."/>
        <w:lvlJc w:val="left"/>
        <w:pPr>
          <w:ind w:left="1276" w:hanging="567"/>
        </w:pPr>
        <w:rPr>
          <w:rFonts w:ascii="Times New Roman" w:hAnsi="Times New Roman" w:hint="default"/>
          <w:bCs w:val="0"/>
          <w:i w:val="0"/>
          <w:iCs w:val="0"/>
          <w:caps w:val="0"/>
          <w:smallCaps w:val="0"/>
          <w:strike w:val="0"/>
          <w:vanish w:val="0"/>
          <w:spacing w:val="0"/>
          <w:position w:val="0"/>
          <w:u w:val="none"/>
          <w:vertAlign w:val="baseline"/>
          <w14:ligatures w14:val="none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224" w:hanging="50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5">
    <w:abstractNumId w:val="4"/>
  </w:num>
  <w:num w:numId="6">
    <w:abstractNumId w:val="6"/>
  </w:num>
  <w:num w:numId="7">
    <w:abstractNumId w:val="1"/>
  </w:num>
  <w:num w:numId="8">
    <w:abstractNumId w:val="7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1D6E"/>
    <w:rsid w:val="00025145"/>
    <w:rsid w:val="000319E0"/>
    <w:rsid w:val="00041BE8"/>
    <w:rsid w:val="00052A58"/>
    <w:rsid w:val="000A0871"/>
    <w:rsid w:val="002508D3"/>
    <w:rsid w:val="00267A0F"/>
    <w:rsid w:val="002B6325"/>
    <w:rsid w:val="0032708F"/>
    <w:rsid w:val="00364DA5"/>
    <w:rsid w:val="0038169A"/>
    <w:rsid w:val="003C6649"/>
    <w:rsid w:val="00620872"/>
    <w:rsid w:val="00621D6E"/>
    <w:rsid w:val="00661A83"/>
    <w:rsid w:val="008361A3"/>
    <w:rsid w:val="008477E1"/>
    <w:rsid w:val="0094103E"/>
    <w:rsid w:val="00954B11"/>
    <w:rsid w:val="00AF0595"/>
    <w:rsid w:val="00B109AC"/>
    <w:rsid w:val="00B8543B"/>
    <w:rsid w:val="00B9194C"/>
    <w:rsid w:val="00BD6F10"/>
    <w:rsid w:val="00C91600"/>
    <w:rsid w:val="00C95D27"/>
    <w:rsid w:val="00D26200"/>
    <w:rsid w:val="00FC76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56F71E"/>
  <w15:docId w15:val="{0472324E-BABB-4682-9269-BA5BF0F700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pPr>
      <w:spacing w:after="0" w:line="360" w:lineRule="auto"/>
      <w:ind w:firstLine="709"/>
      <w:jc w:val="both"/>
    </w:pPr>
    <w:rPr>
      <w:rFonts w:ascii="Times New Roman" w:hAnsi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pPr>
      <w:keepNext/>
      <w:keepLines/>
      <w:pageBreakBefore/>
      <w:numPr>
        <w:numId w:val="5"/>
      </w:numPr>
      <w:spacing w:after="120"/>
      <w:outlineLvl w:val="0"/>
    </w:pPr>
    <w:rPr>
      <w:rFonts w:eastAsiaTheme="majorEastAsia" w:cstheme="majorBidi"/>
      <w:b/>
      <w:sz w:val="28"/>
      <w:szCs w:val="32"/>
    </w:rPr>
  </w:style>
  <w:style w:type="paragraph" w:styleId="2">
    <w:name w:val="heading 2"/>
    <w:basedOn w:val="1"/>
    <w:next w:val="a1"/>
    <w:link w:val="22"/>
    <w:uiPriority w:val="9"/>
    <w:unhideWhenUsed/>
    <w:qFormat/>
    <w:pPr>
      <w:pageBreakBefore w:val="0"/>
      <w:widowControl w:val="0"/>
      <w:numPr>
        <w:ilvl w:val="1"/>
      </w:numPr>
      <w:tabs>
        <w:tab w:val="left" w:pos="709"/>
      </w:tabs>
      <w:spacing w:before="120"/>
      <w:outlineLvl w:val="1"/>
    </w:pPr>
    <w:rPr>
      <w:sz w:val="24"/>
      <w:szCs w:val="26"/>
    </w:rPr>
  </w:style>
  <w:style w:type="paragraph" w:styleId="3">
    <w:name w:val="heading 3"/>
    <w:basedOn w:val="2"/>
    <w:next w:val="a1"/>
    <w:link w:val="30"/>
    <w:uiPriority w:val="9"/>
    <w:qFormat/>
    <w:pPr>
      <w:numPr>
        <w:ilvl w:val="2"/>
      </w:numPr>
      <w:outlineLvl w:val="2"/>
    </w:pPr>
    <w:rPr>
      <w:rFonts w:eastAsia="Calibri" w:cs="Arial"/>
      <w:bCs/>
    </w:rPr>
  </w:style>
  <w:style w:type="paragraph" w:styleId="4">
    <w:name w:val="heading 4"/>
    <w:basedOn w:val="2"/>
    <w:next w:val="a1"/>
    <w:link w:val="40"/>
    <w:uiPriority w:val="9"/>
    <w:unhideWhenUsed/>
    <w:qFormat/>
    <w:pPr>
      <w:numPr>
        <w:ilvl w:val="3"/>
      </w:numPr>
      <w:outlineLvl w:val="3"/>
    </w:pPr>
    <w:rPr>
      <w:rFonts w:cs="Arial"/>
      <w:bCs/>
      <w:iCs/>
      <w:lang w:eastAsia="ru-RU"/>
    </w:rPr>
  </w:style>
  <w:style w:type="paragraph" w:styleId="5">
    <w:name w:val="heading 5"/>
    <w:basedOn w:val="2"/>
    <w:next w:val="a1"/>
    <w:link w:val="50"/>
    <w:qFormat/>
    <w:pPr>
      <w:numPr>
        <w:ilvl w:val="4"/>
      </w:numPr>
      <w:tabs>
        <w:tab w:val="clear" w:pos="709"/>
      </w:tabs>
      <w:outlineLvl w:val="4"/>
    </w:pPr>
    <w:rPr>
      <w:rFonts w:eastAsia="Times New Roman" w:cs="Cambria"/>
      <w:szCs w:val="28"/>
      <w:lang w:eastAsia="ru-RU"/>
    </w:rPr>
  </w:style>
  <w:style w:type="paragraph" w:styleId="6">
    <w:name w:val="heading 6"/>
    <w:basedOn w:val="a1"/>
    <w:next w:val="a1"/>
    <w:link w:val="60"/>
    <w:pPr>
      <w:keepNext/>
      <w:keepLines/>
      <w:spacing w:before="200"/>
      <w:ind w:firstLine="0"/>
      <w:outlineLvl w:val="5"/>
    </w:pPr>
    <w:rPr>
      <w:rFonts w:ascii="Cambria" w:eastAsia="Times New Roman" w:hAnsi="Cambria" w:cs="Cambria"/>
      <w:i/>
      <w:iCs/>
      <w:color w:val="243F60"/>
      <w:sz w:val="28"/>
      <w:szCs w:val="28"/>
      <w:lang w:eastAsia="ru-RU"/>
    </w:rPr>
  </w:style>
  <w:style w:type="paragraph" w:styleId="7">
    <w:name w:val="heading 7"/>
    <w:basedOn w:val="a1"/>
    <w:next w:val="a1"/>
    <w:link w:val="70"/>
    <w:pPr>
      <w:keepNext/>
      <w:keepLines/>
      <w:spacing w:before="200"/>
      <w:ind w:left="1296" w:hanging="1296"/>
      <w:outlineLvl w:val="6"/>
    </w:pPr>
    <w:rPr>
      <w:rFonts w:ascii="Cambria" w:eastAsia="Times New Roman" w:hAnsi="Cambria" w:cs="Cambria"/>
      <w:i/>
      <w:iCs/>
      <w:color w:val="404040"/>
      <w:sz w:val="28"/>
      <w:szCs w:val="28"/>
      <w:lang w:eastAsia="ru-RU"/>
    </w:rPr>
  </w:style>
  <w:style w:type="paragraph" w:styleId="8">
    <w:name w:val="heading 8"/>
    <w:basedOn w:val="a1"/>
    <w:next w:val="a1"/>
    <w:link w:val="80"/>
    <w:uiPriority w:val="9"/>
    <w:pPr>
      <w:keepNext/>
      <w:keepLines/>
      <w:spacing w:before="200"/>
      <w:ind w:left="1440" w:hanging="1440"/>
      <w:outlineLvl w:val="7"/>
    </w:pPr>
    <w:rPr>
      <w:rFonts w:ascii="Cambria" w:eastAsia="Times New Roman" w:hAnsi="Cambria" w:cs="Cambria"/>
      <w:color w:val="404040"/>
      <w:sz w:val="20"/>
      <w:szCs w:val="20"/>
      <w:lang w:eastAsia="ru-RU"/>
    </w:rPr>
  </w:style>
  <w:style w:type="paragraph" w:styleId="9">
    <w:name w:val="heading 9"/>
    <w:basedOn w:val="a1"/>
    <w:next w:val="a1"/>
    <w:link w:val="90"/>
    <w:pPr>
      <w:keepNext/>
      <w:spacing w:line="240" w:lineRule="auto"/>
      <w:ind w:firstLine="0"/>
      <w:jc w:val="left"/>
      <w:outlineLvl w:val="8"/>
    </w:pPr>
    <w:rPr>
      <w:rFonts w:ascii="Courier New" w:eastAsia="Times New Roman" w:hAnsi="Courier New" w:cs="Arial"/>
      <w:b/>
      <w:sz w:val="52"/>
      <w:szCs w:val="20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Heading1Char">
    <w:name w:val="Heading 1 Char"/>
    <w:basedOn w:val="a2"/>
    <w:uiPriority w:val="9"/>
    <w:rPr>
      <w:rFonts w:ascii="Liberation Sans" w:eastAsia="Liberation Sans" w:hAnsi="Liberation Sans" w:cs="Liberation Sans"/>
      <w:sz w:val="40"/>
      <w:szCs w:val="40"/>
    </w:rPr>
  </w:style>
  <w:style w:type="character" w:customStyle="1" w:styleId="Heading2Char">
    <w:name w:val="Heading 2 Char"/>
    <w:basedOn w:val="a2"/>
    <w:uiPriority w:val="9"/>
    <w:rPr>
      <w:rFonts w:ascii="Liberation Sans" w:eastAsia="Liberation Sans" w:hAnsi="Liberation Sans" w:cs="Liberation Sans"/>
      <w:sz w:val="34"/>
    </w:rPr>
  </w:style>
  <w:style w:type="character" w:customStyle="1" w:styleId="Heading3Char">
    <w:name w:val="Heading 3 Char"/>
    <w:basedOn w:val="a2"/>
    <w:uiPriority w:val="9"/>
    <w:rPr>
      <w:rFonts w:ascii="Liberation Sans" w:eastAsia="Liberation Sans" w:hAnsi="Liberation Sans" w:cs="Liberation Sans"/>
      <w:sz w:val="30"/>
      <w:szCs w:val="30"/>
    </w:rPr>
  </w:style>
  <w:style w:type="character" w:customStyle="1" w:styleId="Heading4Char">
    <w:name w:val="Heading 4 Char"/>
    <w:basedOn w:val="a2"/>
    <w:uiPriority w:val="9"/>
    <w:rPr>
      <w:rFonts w:ascii="Liberation Sans" w:eastAsia="Liberation Sans" w:hAnsi="Liberation Sans" w:cs="Liberation Sans"/>
      <w:b/>
      <w:bCs/>
      <w:sz w:val="26"/>
      <w:szCs w:val="26"/>
    </w:rPr>
  </w:style>
  <w:style w:type="character" w:customStyle="1" w:styleId="Heading5Char">
    <w:name w:val="Heading 5 Char"/>
    <w:basedOn w:val="a2"/>
    <w:uiPriority w:val="9"/>
    <w:rPr>
      <w:rFonts w:ascii="Liberation Sans" w:eastAsia="Liberation Sans" w:hAnsi="Liberation Sans" w:cs="Liberation Sans"/>
      <w:b/>
      <w:bCs/>
      <w:sz w:val="24"/>
      <w:szCs w:val="24"/>
    </w:rPr>
  </w:style>
  <w:style w:type="character" w:customStyle="1" w:styleId="Heading6Char">
    <w:name w:val="Heading 6 Char"/>
    <w:basedOn w:val="a2"/>
    <w:uiPriority w:val="9"/>
    <w:rPr>
      <w:rFonts w:ascii="Liberation Sans" w:eastAsia="Liberation Sans" w:hAnsi="Liberation Sans" w:cs="Liberation Sans"/>
      <w:b/>
      <w:bCs/>
      <w:sz w:val="22"/>
      <w:szCs w:val="22"/>
    </w:rPr>
  </w:style>
  <w:style w:type="character" w:customStyle="1" w:styleId="Heading7Char">
    <w:name w:val="Heading 7 Char"/>
    <w:basedOn w:val="a2"/>
    <w:uiPriority w:val="9"/>
    <w:rPr>
      <w:rFonts w:ascii="Liberation Sans" w:eastAsia="Liberation Sans" w:hAnsi="Liberation Sans" w:cs="Liberation Sans"/>
      <w:b/>
      <w:bCs/>
      <w:i/>
      <w:iCs/>
      <w:sz w:val="22"/>
      <w:szCs w:val="22"/>
    </w:rPr>
  </w:style>
  <w:style w:type="character" w:customStyle="1" w:styleId="Heading8Char">
    <w:name w:val="Heading 8 Char"/>
    <w:basedOn w:val="a2"/>
    <w:uiPriority w:val="9"/>
    <w:rPr>
      <w:rFonts w:ascii="Liberation Sans" w:eastAsia="Liberation Sans" w:hAnsi="Liberation Sans" w:cs="Liberation Sans"/>
      <w:i/>
      <w:iCs/>
      <w:sz w:val="22"/>
      <w:szCs w:val="22"/>
    </w:rPr>
  </w:style>
  <w:style w:type="character" w:customStyle="1" w:styleId="Heading9Char">
    <w:name w:val="Heading 9 Char"/>
    <w:basedOn w:val="a2"/>
    <w:uiPriority w:val="9"/>
    <w:rPr>
      <w:rFonts w:ascii="Liberation Sans" w:eastAsia="Liberation Sans" w:hAnsi="Liberation Sans" w:cs="Liberation Sans"/>
      <w:i/>
      <w:iCs/>
      <w:sz w:val="21"/>
      <w:szCs w:val="21"/>
    </w:rPr>
  </w:style>
  <w:style w:type="character" w:customStyle="1" w:styleId="TitleChar">
    <w:name w:val="Title Char"/>
    <w:basedOn w:val="a2"/>
    <w:uiPriority w:val="10"/>
    <w:rPr>
      <w:sz w:val="48"/>
      <w:szCs w:val="48"/>
    </w:rPr>
  </w:style>
  <w:style w:type="paragraph" w:styleId="a5">
    <w:name w:val="Subtitle"/>
    <w:basedOn w:val="a1"/>
    <w:next w:val="a1"/>
    <w:link w:val="a6"/>
    <w:uiPriority w:val="11"/>
    <w:qFormat/>
    <w:pPr>
      <w:spacing w:before="200" w:after="200"/>
    </w:pPr>
    <w:rPr>
      <w:szCs w:val="24"/>
    </w:rPr>
  </w:style>
  <w:style w:type="character" w:customStyle="1" w:styleId="a6">
    <w:name w:val="Подзаголовок Знак"/>
    <w:basedOn w:val="a2"/>
    <w:link w:val="a5"/>
    <w:uiPriority w:val="11"/>
    <w:rPr>
      <w:sz w:val="24"/>
      <w:szCs w:val="24"/>
    </w:rPr>
  </w:style>
  <w:style w:type="paragraph" w:styleId="23">
    <w:name w:val="Quote"/>
    <w:basedOn w:val="a1"/>
    <w:next w:val="a1"/>
    <w:link w:val="24"/>
    <w:uiPriority w:val="29"/>
    <w:qFormat/>
    <w:pPr>
      <w:ind w:left="720" w:right="720"/>
    </w:pPr>
    <w:rPr>
      <w:i/>
    </w:rPr>
  </w:style>
  <w:style w:type="character" w:customStyle="1" w:styleId="24">
    <w:name w:val="Цитата 2 Знак"/>
    <w:link w:val="23"/>
    <w:uiPriority w:val="29"/>
    <w:rPr>
      <w:i/>
    </w:rPr>
  </w:style>
  <w:style w:type="paragraph" w:styleId="a7">
    <w:name w:val="Intense Quote"/>
    <w:basedOn w:val="a1"/>
    <w:next w:val="a1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character" w:customStyle="1" w:styleId="HeaderChar">
    <w:name w:val="Header Char"/>
    <w:basedOn w:val="a2"/>
    <w:uiPriority w:val="99"/>
  </w:style>
  <w:style w:type="character" w:customStyle="1" w:styleId="FooterChar">
    <w:name w:val="Footer Char"/>
    <w:basedOn w:val="a2"/>
    <w:uiPriority w:val="99"/>
  </w:style>
  <w:style w:type="character" w:customStyle="1" w:styleId="a9">
    <w:name w:val="Название объекта Знак"/>
    <w:basedOn w:val="a2"/>
    <w:link w:val="aa"/>
    <w:uiPriority w:val="35"/>
    <w:rPr>
      <w:b/>
      <w:bCs/>
      <w:color w:val="4472C4" w:themeColor="accent1"/>
      <w:sz w:val="18"/>
      <w:szCs w:val="18"/>
    </w:rPr>
  </w:style>
  <w:style w:type="table" w:customStyle="1" w:styleId="TableGridLight">
    <w:name w:val="Table Grid Light"/>
    <w:basedOn w:val="a3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3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5">
    <w:name w:val="Plain Table 2"/>
    <w:basedOn w:val="a3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3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3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3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3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3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a3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3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3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3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a3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3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3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a3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3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3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3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a3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3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3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a3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3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3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3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a3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Liberation Sans" w:hAnsi="Liberation Sans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Liberation Sans" w:hAnsi="Liberation Sans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Liberation Sans" w:hAnsi="Liberation Sans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Liberation Sans" w:hAnsi="Liberation Sans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Liberation Sans" w:hAnsi="Liberation Sans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Liberation Sans" w:hAnsi="Liberation Sans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Liberation Sans" w:hAnsi="Liberation Sans"/>
        <w:color w:val="245A8D" w:themeColor="accent5" w:themeShade="95"/>
        <w:sz w:val="22"/>
      </w:rPr>
    </w:tblStylePr>
  </w:style>
  <w:style w:type="table" w:styleId="-7">
    <w:name w:val="Grid Table 7 Colorful"/>
    <w:basedOn w:val="a3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Liberation Sans" w:hAnsi="Liberation Sans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3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Liberation Sans" w:hAnsi="Liberation Sans"/>
        <w:b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0B7E1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0B7E1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Liberation Sans" w:hAnsi="Liberation Sans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Liberation Sans" w:hAnsi="Liberation Sans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3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Liberation Sans" w:hAnsi="Liberation Sans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Liberation Sans" w:hAnsi="Liberation Sans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3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Liberation Sans" w:hAnsi="Liberation Sans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Liberation Sans" w:hAnsi="Liberation Sans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3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Liberation Sans" w:hAnsi="Liberation Sans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Liberation Sans" w:hAnsi="Liberation Sans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3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Liberation Sans" w:hAnsi="Liberation Sans"/>
        <w:b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2C6E7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single" w:sz="4" w:space="0" w:color="A2C6E7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Liberation Sans" w:hAnsi="Liberation Sans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3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Liberation Sans" w:hAnsi="Liberation Sans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Liberation Sans" w:hAnsi="Liberation Sans"/>
        <w:color w:val="416429" w:themeColor="accent6" w:themeShade="95"/>
        <w:sz w:val="22"/>
      </w:rPr>
    </w:tblStylePr>
  </w:style>
  <w:style w:type="table" w:styleId="-10">
    <w:name w:val="List Table 1 Light"/>
    <w:basedOn w:val="a3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3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a3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3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3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3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a3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Liberation Sans" w:hAnsi="Liberation Sans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Liberation Sans" w:hAnsi="Liberation Sans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Liberation Sans" w:hAnsi="Liberation Sans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Liberation Sans" w:hAnsi="Liberation Sans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Liberation Sans" w:hAnsi="Liberation Sans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Liberation Sans" w:hAnsi="Liberation Sans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Liberation Sans" w:hAnsi="Liberation Sans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Liberation Sans" w:hAnsi="Liberation Sans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Liberation Sans" w:hAnsi="Liberation Sans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Liberation Sans" w:hAnsi="Liberation Sans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Liberation Sans" w:hAnsi="Liberation Sans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Liberation Sans" w:hAnsi="Liberation Sans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Liberation Sans" w:hAnsi="Liberation Sans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3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3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Liberation Sans" w:hAnsi="Liberation Sans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Liberation Sans" w:hAnsi="Liberation Sans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Liberation Sans" w:hAnsi="Liberation Sans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3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Liberation Sans" w:hAnsi="Liberation Sans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Liberation Sans" w:hAnsi="Liberation Sans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3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Liberation Sans" w:hAnsi="Liberation Sans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Liberation Sans" w:hAnsi="Liberation Sans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Liberation Sans" w:hAnsi="Liberation Sans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3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Liberation Sans" w:hAnsi="Liberation Sans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Liberation Sans" w:hAnsi="Liberation Sans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3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Liberation Sans" w:hAnsi="Liberation Sans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C2E5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BC2E5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Liberation Sans" w:hAnsi="Liberation Sans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Liberation Sans" w:hAnsi="Liberation Sans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3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Liberation Sans" w:hAnsi="Liberation Sans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Liberation Sans" w:hAnsi="Liberation Sans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Liberation Sans" w:hAnsi="Liberation Sans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a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a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a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a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3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b">
    <w:name w:val="footnote text"/>
    <w:basedOn w:val="a1"/>
    <w:link w:val="ac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c">
    <w:name w:val="Текст сноски Знак"/>
    <w:link w:val="ab"/>
    <w:uiPriority w:val="99"/>
    <w:rPr>
      <w:sz w:val="18"/>
    </w:rPr>
  </w:style>
  <w:style w:type="character" w:styleId="ad">
    <w:name w:val="footnote reference"/>
    <w:basedOn w:val="a2"/>
    <w:uiPriority w:val="99"/>
    <w:unhideWhenUsed/>
    <w:rPr>
      <w:vertAlign w:val="superscript"/>
    </w:rPr>
  </w:style>
  <w:style w:type="paragraph" w:styleId="ae">
    <w:name w:val="endnote text"/>
    <w:basedOn w:val="a1"/>
    <w:link w:val="af"/>
    <w:uiPriority w:val="99"/>
    <w:semiHidden/>
    <w:unhideWhenUsed/>
    <w:pPr>
      <w:spacing w:line="240" w:lineRule="auto"/>
    </w:pPr>
    <w:rPr>
      <w:sz w:val="20"/>
    </w:rPr>
  </w:style>
  <w:style w:type="character" w:customStyle="1" w:styleId="af">
    <w:name w:val="Текст концевой сноски Знак"/>
    <w:link w:val="ae"/>
    <w:uiPriority w:val="99"/>
    <w:rPr>
      <w:sz w:val="20"/>
    </w:rPr>
  </w:style>
  <w:style w:type="character" w:styleId="af0">
    <w:name w:val="endnote reference"/>
    <w:basedOn w:val="a2"/>
    <w:uiPriority w:val="99"/>
    <w:semiHidden/>
    <w:unhideWhenUsed/>
    <w:rPr>
      <w:vertAlign w:val="superscript"/>
    </w:rPr>
  </w:style>
  <w:style w:type="character" w:customStyle="1" w:styleId="10">
    <w:name w:val="Заголовок 1 Знак"/>
    <w:basedOn w:val="a2"/>
    <w:link w:val="1"/>
    <w:uiPriority w:val="9"/>
    <w:rPr>
      <w:rFonts w:ascii="Times New Roman" w:eastAsiaTheme="majorEastAsia" w:hAnsi="Times New Roman" w:cstheme="majorBidi"/>
      <w:b/>
      <w:sz w:val="28"/>
      <w:szCs w:val="32"/>
    </w:rPr>
  </w:style>
  <w:style w:type="paragraph" w:styleId="af1">
    <w:name w:val="No Spacing"/>
    <w:uiPriority w:val="1"/>
    <w:pPr>
      <w:spacing w:after="0" w:line="240" w:lineRule="auto"/>
    </w:pPr>
  </w:style>
  <w:style w:type="paragraph" w:styleId="af2">
    <w:name w:val="header"/>
    <w:basedOn w:val="a1"/>
    <w:link w:val="af3"/>
    <w:uiPriority w:val="99"/>
    <w:unhideWhenUsed/>
    <w:qFormat/>
    <w:pPr>
      <w:pBdr>
        <w:bottom w:val="single" w:sz="4" w:space="1" w:color="000000"/>
      </w:pBdr>
      <w:tabs>
        <w:tab w:val="center" w:pos="4677"/>
        <w:tab w:val="right" w:pos="9355"/>
      </w:tabs>
      <w:spacing w:after="240" w:line="240" w:lineRule="auto"/>
      <w:ind w:firstLine="0"/>
      <w:jc w:val="center"/>
    </w:pPr>
    <w:rPr>
      <w:i/>
      <w14:textOutline w14:w="9525" w14:cap="rnd" w14:cmpd="sng" w14:algn="ctr">
        <w14:noFill/>
        <w14:prstDash w14:val="solid"/>
        <w14:bevel/>
      </w14:textOutline>
    </w:rPr>
  </w:style>
  <w:style w:type="character" w:customStyle="1" w:styleId="af3">
    <w:name w:val="Верхний колонтитул Знак"/>
    <w:basedOn w:val="a2"/>
    <w:link w:val="af2"/>
    <w:uiPriority w:val="99"/>
    <w:rPr>
      <w:rFonts w:ascii="Times New Roman" w:hAnsi="Times New Roman"/>
      <w:i/>
      <w:sz w:val="24"/>
      <w14:textOutline w14:w="9525" w14:cap="rnd" w14:cmpd="sng" w14:algn="ctr">
        <w14:noFill/>
        <w14:prstDash w14:val="solid"/>
        <w14:bevel/>
      </w14:textOutline>
    </w:rPr>
  </w:style>
  <w:style w:type="paragraph" w:styleId="af4">
    <w:name w:val="footer"/>
    <w:basedOn w:val="a1"/>
    <w:link w:val="af5"/>
    <w:uiPriority w:val="99"/>
    <w:unhideWhenUsed/>
    <w:pPr>
      <w:tabs>
        <w:tab w:val="center" w:pos="4677"/>
        <w:tab w:val="right" w:pos="9355"/>
      </w:tabs>
      <w:spacing w:line="240" w:lineRule="auto"/>
    </w:pPr>
  </w:style>
  <w:style w:type="character" w:customStyle="1" w:styleId="af5">
    <w:name w:val="Нижний колонтитул Знак"/>
    <w:basedOn w:val="a2"/>
    <w:link w:val="af4"/>
    <w:uiPriority w:val="99"/>
    <w:rPr>
      <w:rFonts w:ascii="Times New Roman" w:hAnsi="Times New Roman"/>
      <w:sz w:val="24"/>
    </w:rPr>
  </w:style>
  <w:style w:type="table" w:styleId="af6">
    <w:name w:val="Table Grid"/>
    <w:basedOn w:val="a3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-">
    <w:name w:val="Заголовок 1-го уровня"/>
    <w:basedOn w:val="1"/>
    <w:next w:val="a1"/>
    <w:link w:val="1-0"/>
    <w:pPr>
      <w:numPr>
        <w:numId w:val="0"/>
      </w:numPr>
      <w:tabs>
        <w:tab w:val="left" w:pos="709"/>
      </w:tabs>
    </w:pPr>
    <w:rPr>
      <w:rFonts w:eastAsia="Times New Roman" w:cs="Times New Roman"/>
      <w:bCs/>
      <w:color w:val="000000"/>
      <w:szCs w:val="28"/>
      <w:lang w:eastAsia="ru-RU"/>
    </w:rPr>
  </w:style>
  <w:style w:type="character" w:customStyle="1" w:styleId="1-0">
    <w:name w:val="Заголовок 1-го уровня Знак"/>
    <w:basedOn w:val="10"/>
    <w:link w:val="1-"/>
    <w:rPr>
      <w:rFonts w:ascii="Times New Roman" w:eastAsia="Times New Roman" w:hAnsi="Times New Roman" w:cs="Times New Roman"/>
      <w:b/>
      <w:bCs/>
      <w:color w:val="000000"/>
      <w:sz w:val="28"/>
      <w:szCs w:val="28"/>
      <w:lang w:eastAsia="ru-RU"/>
    </w:rPr>
  </w:style>
  <w:style w:type="character" w:styleId="af7">
    <w:name w:val="page number"/>
    <w:basedOn w:val="a2"/>
  </w:style>
  <w:style w:type="paragraph" w:styleId="af8">
    <w:name w:val="List Paragraph"/>
    <w:basedOn w:val="a1"/>
    <w:link w:val="af9"/>
    <w:pPr>
      <w:spacing w:before="60" w:after="60"/>
      <w:ind w:left="709" w:firstLine="0"/>
      <w:contextualSpacing/>
    </w:pPr>
  </w:style>
  <w:style w:type="paragraph" w:styleId="12">
    <w:name w:val="toc 1"/>
    <w:basedOn w:val="a1"/>
    <w:next w:val="a1"/>
    <w:link w:val="13"/>
    <w:uiPriority w:val="39"/>
    <w:unhideWhenUsed/>
    <w:pPr>
      <w:tabs>
        <w:tab w:val="left" w:pos="1100"/>
        <w:tab w:val="right" w:leader="dot" w:pos="9345"/>
      </w:tabs>
      <w:ind w:left="425" w:right="284" w:hanging="425"/>
    </w:pPr>
  </w:style>
  <w:style w:type="character" w:styleId="afa">
    <w:name w:val="Hyperlink"/>
    <w:basedOn w:val="a2"/>
    <w:uiPriority w:val="99"/>
    <w:unhideWhenUsed/>
    <w:rPr>
      <w:color w:val="0563C1" w:themeColor="hyperlink"/>
      <w:u w:val="single"/>
    </w:rPr>
  </w:style>
  <w:style w:type="paragraph" w:customStyle="1" w:styleId="afb">
    <w:name w:val="Табл. заголовок"/>
    <w:basedOn w:val="a1"/>
    <w:next w:val="a1"/>
    <w:link w:val="afc"/>
    <w:qFormat/>
    <w:pPr>
      <w:spacing w:before="120" w:after="60" w:line="240" w:lineRule="auto"/>
      <w:ind w:firstLine="0"/>
      <w:outlineLvl w:val="4"/>
    </w:pPr>
  </w:style>
  <w:style w:type="character" w:customStyle="1" w:styleId="afc">
    <w:name w:val="Табл. заголовок Знак"/>
    <w:basedOn w:val="a2"/>
    <w:link w:val="afb"/>
    <w:rPr>
      <w:rFonts w:ascii="Times New Roman" w:hAnsi="Times New Roman"/>
      <w:sz w:val="24"/>
    </w:rPr>
  </w:style>
  <w:style w:type="paragraph" w:customStyle="1" w:styleId="afd">
    <w:name w:val="Скрытый_(для ссылок)"/>
    <w:basedOn w:val="a1"/>
    <w:link w:val="afe"/>
    <w:qFormat/>
    <w:pPr>
      <w:ind w:firstLine="720"/>
    </w:pPr>
    <w:rPr>
      <w:vanish/>
      <w:color w:val="2E74B5" w:themeColor="accent5" w:themeShade="BF"/>
    </w:rPr>
  </w:style>
  <w:style w:type="character" w:customStyle="1" w:styleId="22">
    <w:name w:val="Заголовок 2 Знак"/>
    <w:basedOn w:val="a2"/>
    <w:link w:val="2"/>
    <w:uiPriority w:val="9"/>
    <w:rPr>
      <w:rFonts w:ascii="Times New Roman" w:eastAsiaTheme="majorEastAsia" w:hAnsi="Times New Roman" w:cstheme="majorBidi"/>
      <w:b/>
      <w:sz w:val="24"/>
      <w:szCs w:val="26"/>
    </w:rPr>
  </w:style>
  <w:style w:type="character" w:customStyle="1" w:styleId="afe">
    <w:name w:val="Скрытый_(для ссылок) Знак"/>
    <w:basedOn w:val="a2"/>
    <w:link w:val="afd"/>
    <w:rPr>
      <w:rFonts w:ascii="Times New Roman" w:hAnsi="Times New Roman"/>
      <w:vanish/>
      <w:color w:val="2E74B5" w:themeColor="accent5" w:themeShade="BF"/>
      <w:sz w:val="24"/>
    </w:rPr>
  </w:style>
  <w:style w:type="character" w:customStyle="1" w:styleId="30">
    <w:name w:val="Заголовок 3 Знак"/>
    <w:basedOn w:val="a2"/>
    <w:link w:val="3"/>
    <w:uiPriority w:val="9"/>
    <w:rPr>
      <w:rFonts w:ascii="Times New Roman" w:eastAsia="Calibri" w:hAnsi="Times New Roman" w:cs="Arial"/>
      <w:b/>
      <w:bCs/>
      <w:sz w:val="24"/>
      <w:szCs w:val="26"/>
    </w:rPr>
  </w:style>
  <w:style w:type="character" w:customStyle="1" w:styleId="40">
    <w:name w:val="Заголовок 4 Знак"/>
    <w:basedOn w:val="a2"/>
    <w:link w:val="4"/>
    <w:uiPriority w:val="9"/>
    <w:rPr>
      <w:rFonts w:ascii="Times New Roman" w:eastAsiaTheme="majorEastAsia" w:hAnsi="Times New Roman" w:cs="Arial"/>
      <w:b/>
      <w:bCs/>
      <w:iCs/>
      <w:sz w:val="24"/>
      <w:szCs w:val="26"/>
      <w:lang w:eastAsia="ru-RU"/>
    </w:rPr>
  </w:style>
  <w:style w:type="character" w:customStyle="1" w:styleId="50">
    <w:name w:val="Заголовок 5 Знак"/>
    <w:basedOn w:val="a2"/>
    <w:link w:val="5"/>
    <w:rPr>
      <w:rFonts w:ascii="Times New Roman" w:eastAsia="Times New Roman" w:hAnsi="Times New Roman" w:cs="Cambria"/>
      <w:b/>
      <w:sz w:val="24"/>
      <w:szCs w:val="28"/>
      <w:lang w:eastAsia="ru-RU"/>
    </w:rPr>
  </w:style>
  <w:style w:type="character" w:customStyle="1" w:styleId="60">
    <w:name w:val="Заголовок 6 Знак"/>
    <w:basedOn w:val="a2"/>
    <w:link w:val="6"/>
    <w:rPr>
      <w:rFonts w:ascii="Cambria" w:eastAsia="Times New Roman" w:hAnsi="Cambria" w:cs="Cambria"/>
      <w:i/>
      <w:iCs/>
      <w:color w:val="243F60"/>
      <w:sz w:val="28"/>
      <w:szCs w:val="28"/>
      <w:lang w:eastAsia="ru-RU"/>
    </w:rPr>
  </w:style>
  <w:style w:type="character" w:customStyle="1" w:styleId="70">
    <w:name w:val="Заголовок 7 Знак"/>
    <w:basedOn w:val="a2"/>
    <w:link w:val="7"/>
    <w:rPr>
      <w:rFonts w:ascii="Cambria" w:eastAsia="Times New Roman" w:hAnsi="Cambria" w:cs="Cambria"/>
      <w:i/>
      <w:iCs/>
      <w:color w:val="404040"/>
      <w:sz w:val="28"/>
      <w:szCs w:val="28"/>
      <w:lang w:eastAsia="ru-RU"/>
    </w:rPr>
  </w:style>
  <w:style w:type="character" w:customStyle="1" w:styleId="80">
    <w:name w:val="Заголовок 8 Знак"/>
    <w:basedOn w:val="a2"/>
    <w:link w:val="8"/>
    <w:uiPriority w:val="9"/>
    <w:rPr>
      <w:rFonts w:ascii="Cambria" w:eastAsia="Times New Roman" w:hAnsi="Cambria" w:cs="Cambria"/>
      <w:color w:val="404040"/>
      <w:sz w:val="20"/>
      <w:szCs w:val="20"/>
      <w:lang w:eastAsia="ru-RU"/>
    </w:rPr>
  </w:style>
  <w:style w:type="character" w:customStyle="1" w:styleId="90">
    <w:name w:val="Заголовок 9 Знак"/>
    <w:basedOn w:val="a2"/>
    <w:link w:val="9"/>
    <w:rPr>
      <w:rFonts w:ascii="Courier New" w:eastAsia="Times New Roman" w:hAnsi="Courier New" w:cs="Arial"/>
      <w:b/>
      <w:sz w:val="52"/>
      <w:szCs w:val="20"/>
      <w:lang w:eastAsia="ru-RU"/>
    </w:rPr>
  </w:style>
  <w:style w:type="table" w:customStyle="1" w:styleId="TableNormal">
    <w:name w:val="Table Normal"/>
    <w:uiPriority w:val="2"/>
    <w:semiHidden/>
    <w:unhideWhenUsed/>
    <w:qFormat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f">
    <w:name w:val="Body Text"/>
    <w:basedOn w:val="a1"/>
    <w:link w:val="aff0"/>
    <w:uiPriority w:val="1"/>
    <w:pPr>
      <w:widowControl w:val="0"/>
      <w:spacing w:line="240" w:lineRule="auto"/>
      <w:ind w:firstLine="0"/>
      <w:jc w:val="left"/>
    </w:pPr>
    <w:rPr>
      <w:rFonts w:ascii="Arial" w:eastAsia="Arial" w:hAnsi="Arial" w:cs="Arial"/>
      <w:szCs w:val="24"/>
    </w:rPr>
  </w:style>
  <w:style w:type="character" w:customStyle="1" w:styleId="aff0">
    <w:name w:val="Основной текст Знак"/>
    <w:basedOn w:val="a2"/>
    <w:link w:val="aff"/>
    <w:uiPriority w:val="1"/>
    <w:rPr>
      <w:rFonts w:ascii="Arial" w:eastAsia="Arial" w:hAnsi="Arial" w:cs="Arial"/>
      <w:sz w:val="24"/>
      <w:szCs w:val="24"/>
    </w:rPr>
  </w:style>
  <w:style w:type="paragraph" w:customStyle="1" w:styleId="TableParagraph">
    <w:name w:val="Table Paragraph"/>
    <w:basedOn w:val="a1"/>
    <w:uiPriority w:val="1"/>
    <w:pPr>
      <w:widowControl w:val="0"/>
      <w:spacing w:before="17" w:line="240" w:lineRule="auto"/>
      <w:ind w:firstLine="0"/>
      <w:jc w:val="center"/>
    </w:pPr>
    <w:rPr>
      <w:rFonts w:eastAsia="Arial" w:cs="Arial"/>
      <w:sz w:val="20"/>
    </w:rPr>
  </w:style>
  <w:style w:type="table" w:customStyle="1" w:styleId="14">
    <w:name w:val="Сетка таблицы светлая1"/>
    <w:basedOn w:val="a3"/>
    <w:uiPriority w:val="40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rPr>
      <w:cantSplit/>
    </w:trPr>
    <w:tcPr>
      <w:tcMar>
        <w:left w:w="28" w:type="dxa"/>
        <w:right w:w="28" w:type="dxa"/>
      </w:tcMar>
      <w:vAlign w:val="center"/>
    </w:tcPr>
  </w:style>
  <w:style w:type="paragraph" w:customStyle="1" w:styleId="aff1">
    <w:name w:val="ТАБЛИЦА"/>
    <w:basedOn w:val="a1"/>
    <w:link w:val="aff2"/>
    <w:pPr>
      <w:spacing w:line="240" w:lineRule="auto"/>
      <w:ind w:firstLine="0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ff2">
    <w:name w:val="ТАБЛИЦА Знак"/>
    <w:basedOn w:val="a2"/>
    <w:link w:val="aff1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3">
    <w:name w:val="ПОДРИСУНОЧНАЯ"/>
    <w:basedOn w:val="aff4"/>
    <w:link w:val="aff5"/>
    <w:pPr>
      <w:jc w:val="center"/>
    </w:pPr>
  </w:style>
  <w:style w:type="paragraph" w:customStyle="1" w:styleId="aff4">
    <w:name w:val="ПОДПИСЬ ТАБЛИЦЫ"/>
    <w:basedOn w:val="a1"/>
    <w:uiPriority w:val="99"/>
    <w:pPr>
      <w:spacing w:line="240" w:lineRule="auto"/>
      <w:ind w:firstLine="0"/>
    </w:pPr>
    <w:rPr>
      <w:rFonts w:ascii="Arial" w:eastAsia="Calibri" w:hAnsi="Arial" w:cs="Arial"/>
      <w:bCs/>
      <w:sz w:val="20"/>
      <w:szCs w:val="20"/>
      <w:lang w:eastAsia="ru-RU"/>
    </w:rPr>
  </w:style>
  <w:style w:type="character" w:customStyle="1" w:styleId="aff5">
    <w:name w:val="ПОДРИСУНОЧНАЯ Знак"/>
    <w:basedOn w:val="a2"/>
    <w:link w:val="aff3"/>
    <w:rPr>
      <w:rFonts w:ascii="Arial" w:eastAsia="Calibri" w:hAnsi="Arial" w:cs="Arial"/>
      <w:bCs/>
      <w:sz w:val="20"/>
      <w:szCs w:val="20"/>
      <w:lang w:eastAsia="ru-RU"/>
    </w:rPr>
  </w:style>
  <w:style w:type="paragraph" w:customStyle="1" w:styleId="aff6">
    <w:name w:val="Без отступа"/>
    <w:basedOn w:val="a1"/>
    <w:link w:val="aff7"/>
    <w:pPr>
      <w:widowControl w:val="0"/>
      <w:ind w:firstLine="567"/>
    </w:pPr>
    <w:rPr>
      <w:rFonts w:ascii="Arial" w:eastAsia="Times New Roman" w:hAnsi="Arial" w:cs="Arial"/>
      <w:color w:val="000000"/>
      <w:sz w:val="22"/>
      <w:lang w:eastAsia="ru-RU"/>
    </w:rPr>
  </w:style>
  <w:style w:type="character" w:customStyle="1" w:styleId="aff7">
    <w:name w:val="Без отступа Знак"/>
    <w:basedOn w:val="a2"/>
    <w:link w:val="aff6"/>
    <w:rPr>
      <w:rFonts w:ascii="Arial" w:eastAsia="Times New Roman" w:hAnsi="Arial" w:cs="Arial"/>
      <w:color w:val="000000"/>
      <w:lang w:eastAsia="ru-RU"/>
    </w:rPr>
  </w:style>
  <w:style w:type="character" w:customStyle="1" w:styleId="aff8">
    <w:name w:val="Скрытый знак"/>
    <w:uiPriority w:val="99"/>
    <w:rPr>
      <w:strike/>
      <w:vanish/>
      <w:color w:val="FF0000"/>
    </w:rPr>
  </w:style>
  <w:style w:type="paragraph" w:styleId="aff9">
    <w:name w:val="Revision"/>
    <w:hidden/>
    <w:uiPriority w:val="99"/>
    <w:semiHidden/>
    <w:pPr>
      <w:spacing w:after="0" w:line="240" w:lineRule="auto"/>
    </w:pPr>
    <w:rPr>
      <w:rFonts w:ascii="Arial" w:eastAsia="Microsoft YaHei" w:hAnsi="Arial" w:cs="Times New Roman"/>
      <w:spacing w:val="-5"/>
      <w:sz w:val="20"/>
      <w:szCs w:val="20"/>
    </w:rPr>
  </w:style>
  <w:style w:type="paragraph" w:customStyle="1" w:styleId="affa">
    <w:name w:val="Рис. заголовок"/>
    <w:basedOn w:val="affb"/>
    <w:next w:val="a1"/>
    <w:link w:val="affc"/>
    <w:qFormat/>
    <w:pPr>
      <w:spacing w:after="120" w:line="240" w:lineRule="auto"/>
      <w:ind w:firstLine="0"/>
      <w:jc w:val="center"/>
      <w:outlineLvl w:val="4"/>
    </w:pPr>
  </w:style>
  <w:style w:type="character" w:customStyle="1" w:styleId="affc">
    <w:name w:val="Рис. заголовок Знак"/>
    <w:link w:val="affa"/>
    <w:rPr>
      <w:rFonts w:ascii="Times New Roman" w:hAnsi="Times New Roman" w:cs="Times New Roman"/>
      <w:iCs/>
      <w:sz w:val="24"/>
      <w:szCs w:val="26"/>
    </w:rPr>
  </w:style>
  <w:style w:type="character" w:customStyle="1" w:styleId="210pt0pt">
    <w:name w:val="Заголовок №2 + 10 pt;Интервал 0 pt"/>
    <w:rPr>
      <w:rFonts w:ascii="Arial" w:eastAsia="Arial" w:hAnsi="Arial" w:cs="Arial"/>
      <w:color w:val="000000"/>
      <w:spacing w:val="0"/>
      <w:position w:val="0"/>
      <w:sz w:val="20"/>
      <w:szCs w:val="20"/>
      <w:shd w:val="clear" w:color="auto" w:fill="FFFFFF"/>
      <w:lang w:val="ru-RU"/>
    </w:rPr>
  </w:style>
  <w:style w:type="character" w:customStyle="1" w:styleId="95pt1pt66">
    <w:name w:val="Основной текст + 9.5 pt;Полужирный;Интервал 1 pt;Масштаб 66%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2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8pt">
    <w:name w:val="Основной текст + 8 pt;Курсив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85pt">
    <w:name w:val="Основной текст + 8.5 pt;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9pt">
    <w:name w:val="Основной текст + 9 pt;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105pt0pt">
    <w:name w:val="Заголовок №2 + 10.5 pt;Интервал 0 pt"/>
    <w:rPr>
      <w:rFonts w:ascii="Arial" w:eastAsia="Arial" w:hAnsi="Arial" w:cs="Arial"/>
      <w:color w:val="000000"/>
      <w:spacing w:val="0"/>
      <w:position w:val="0"/>
      <w:sz w:val="21"/>
      <w:szCs w:val="21"/>
      <w:shd w:val="clear" w:color="auto" w:fill="FFFFFF"/>
      <w:lang w:val="ru-RU"/>
    </w:rPr>
  </w:style>
  <w:style w:type="character" w:customStyle="1" w:styleId="12pt">
    <w:name w:val="Основной текст + 12 pt;Полужирный;Курсив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1195pt1pt">
    <w:name w:val="Основной текст (11) + 9.5 pt;Курсив;Интервал 1 pt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20"/>
      <w:position w:val="0"/>
      <w:sz w:val="19"/>
      <w:szCs w:val="19"/>
      <w:u w:val="none"/>
      <w:lang w:val="ru-RU"/>
    </w:rPr>
  </w:style>
  <w:style w:type="character" w:customStyle="1" w:styleId="13pt">
    <w:name w:val="Основной текст + 13 pt;Полужирный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13pt0">
    <w:name w:val="Основной текст + 13 pt;Полужирный;Курсив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5105pt0pt">
    <w:name w:val="Основной текст (5) + 10.5 pt;Интервал 0 pt"/>
    <w:rPr>
      <w:rFonts w:ascii="Arial" w:eastAsia="Arial" w:hAnsi="Arial" w:cs="Arial"/>
      <w:color w:val="000000"/>
      <w:spacing w:val="0"/>
      <w:position w:val="0"/>
      <w:sz w:val="21"/>
      <w:szCs w:val="21"/>
      <w:shd w:val="clear" w:color="auto" w:fill="FFFFFF"/>
      <w:lang w:val="ru-RU"/>
    </w:rPr>
  </w:style>
  <w:style w:type="character" w:customStyle="1" w:styleId="9pt0">
    <w:name w:val="Основной текст + 9 pt;Курсив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position w:val="0"/>
      <w:sz w:val="18"/>
      <w:szCs w:val="18"/>
      <w:u w:val="none"/>
      <w:shd w:val="clear" w:color="auto" w:fill="FFFFFF"/>
      <w:lang w:eastAsia="ru-RU" w:bidi="ru-RU"/>
    </w:rPr>
  </w:style>
  <w:style w:type="character" w:customStyle="1" w:styleId="129pt7pt100">
    <w:name w:val="Заголовок №1 (2) + 9 pt;Курсив;Интервал 7 pt;Масштаб 100%"/>
    <w:rPr>
      <w:rFonts w:ascii="Arial" w:eastAsia="Arial" w:hAnsi="Arial" w:cs="Arial"/>
      <w:i/>
      <w:iCs/>
      <w:color w:val="000000"/>
      <w:spacing w:val="140"/>
      <w:position w:val="0"/>
      <w:sz w:val="18"/>
      <w:szCs w:val="18"/>
      <w:shd w:val="clear" w:color="auto" w:fill="FFFFFF"/>
      <w:lang w:val="ru-RU"/>
    </w:rPr>
  </w:style>
  <w:style w:type="character" w:customStyle="1" w:styleId="18pt2pt">
    <w:name w:val="Основной текст + 18 pt;Полужирный;Интервал 2 pt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40"/>
      <w:position w:val="0"/>
      <w:sz w:val="36"/>
      <w:szCs w:val="36"/>
      <w:u w:val="none"/>
      <w:shd w:val="clear" w:color="auto" w:fill="FFFFFF"/>
      <w:lang w:val="ru-RU" w:eastAsia="ru-RU" w:bidi="ru-RU"/>
    </w:rPr>
  </w:style>
  <w:style w:type="character" w:customStyle="1" w:styleId="2105pt">
    <w:name w:val="Основной текст (2) + 10;5 pt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105pt0">
    <w:name w:val="Основной текст (2) + 10;5 pt;Курсив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105pt1">
    <w:name w:val="Основной текст (2) + 10;5 pt;Полужирный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styleId="affd">
    <w:name w:val="FollowedHyperlink"/>
    <w:basedOn w:val="a2"/>
    <w:uiPriority w:val="99"/>
    <w:semiHidden/>
    <w:unhideWhenUsed/>
    <w:rPr>
      <w:color w:val="800080"/>
      <w:u w:val="single"/>
    </w:rPr>
  </w:style>
  <w:style w:type="paragraph" w:customStyle="1" w:styleId="msonormal0">
    <w:name w:val="msonormal"/>
    <w:basedOn w:val="a1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  <w:lang w:eastAsia="ru-RU"/>
    </w:rPr>
  </w:style>
  <w:style w:type="paragraph" w:customStyle="1" w:styleId="xl69">
    <w:name w:val="xl69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70">
    <w:name w:val="xl70"/>
    <w:basedOn w:val="a1"/>
    <w:pPr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1">
    <w:name w:val="xl71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4D79B"/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72">
    <w:name w:val="xl72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3">
    <w:name w:val="xl73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4">
    <w:name w:val="xl74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CD5B4"/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75">
    <w:name w:val="xl75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6">
    <w:name w:val="xl76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4D79B"/>
      <w:spacing w:before="100" w:beforeAutospacing="1" w:after="100" w:afterAutospacing="1" w:line="240" w:lineRule="auto"/>
      <w:ind w:firstLine="0"/>
      <w:jc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styleId="aa">
    <w:name w:val="caption"/>
    <w:basedOn w:val="a1"/>
    <w:next w:val="a1"/>
    <w:link w:val="a9"/>
    <w:uiPriority w:val="35"/>
    <w:unhideWhenUsed/>
    <w:pPr>
      <w:widowControl w:val="0"/>
      <w:spacing w:after="200" w:line="240" w:lineRule="auto"/>
      <w:ind w:firstLine="567"/>
    </w:pPr>
    <w:rPr>
      <w:rFonts w:ascii="Arial" w:eastAsia="Times New Roman" w:hAnsi="Arial" w:cs="Arial"/>
      <w:i/>
      <w:iCs/>
      <w:color w:val="44546A" w:themeColor="text2"/>
      <w:sz w:val="18"/>
      <w:szCs w:val="18"/>
      <w:lang w:eastAsia="ru-RU"/>
    </w:rPr>
  </w:style>
  <w:style w:type="paragraph" w:customStyle="1" w:styleId="affb">
    <w:name w:val="_Обычный"/>
    <w:link w:val="affe"/>
    <w:pPr>
      <w:spacing w:after="0" w:line="360" w:lineRule="auto"/>
      <w:ind w:firstLine="709"/>
      <w:jc w:val="both"/>
    </w:pPr>
    <w:rPr>
      <w:rFonts w:ascii="Times New Roman" w:hAnsi="Times New Roman" w:cs="Times New Roman"/>
      <w:iCs/>
      <w:sz w:val="24"/>
      <w:szCs w:val="26"/>
    </w:rPr>
  </w:style>
  <w:style w:type="character" w:customStyle="1" w:styleId="affe">
    <w:name w:val="_Обычный Знак"/>
    <w:basedOn w:val="a2"/>
    <w:link w:val="affb"/>
    <w:rPr>
      <w:rFonts w:ascii="Times New Roman" w:hAnsi="Times New Roman" w:cs="Times New Roman"/>
      <w:iCs/>
      <w:sz w:val="24"/>
      <w:szCs w:val="26"/>
    </w:rPr>
  </w:style>
  <w:style w:type="paragraph" w:customStyle="1" w:styleId="a0">
    <w:name w:val="_Список маркерованный"/>
    <w:basedOn w:val="affb"/>
    <w:link w:val="afff"/>
    <w:pPr>
      <w:numPr>
        <w:numId w:val="2"/>
      </w:numPr>
      <w:tabs>
        <w:tab w:val="left" w:pos="284"/>
      </w:tabs>
    </w:pPr>
  </w:style>
  <w:style w:type="character" w:customStyle="1" w:styleId="afff">
    <w:name w:val="_Список маркерованный Знак"/>
    <w:basedOn w:val="affe"/>
    <w:link w:val="a0"/>
    <w:rPr>
      <w:rFonts w:ascii="Times New Roman" w:hAnsi="Times New Roman" w:cs="Times New Roman"/>
      <w:iCs/>
      <w:sz w:val="24"/>
      <w:szCs w:val="26"/>
    </w:rPr>
  </w:style>
  <w:style w:type="paragraph" w:customStyle="1" w:styleId="afff0">
    <w:name w:val="_Рисунок"/>
    <w:basedOn w:val="affb"/>
    <w:next w:val="affb"/>
    <w:link w:val="afff1"/>
    <w:pPr>
      <w:spacing w:line="276" w:lineRule="auto"/>
      <w:ind w:firstLine="0"/>
      <w:jc w:val="center"/>
    </w:pPr>
  </w:style>
  <w:style w:type="character" w:customStyle="1" w:styleId="afff1">
    <w:name w:val="_Рисунок Знак"/>
    <w:basedOn w:val="affe"/>
    <w:link w:val="afff0"/>
    <w:rPr>
      <w:rFonts w:ascii="Times New Roman" w:hAnsi="Times New Roman" w:cs="Times New Roman"/>
      <w:iCs/>
      <w:sz w:val="24"/>
      <w:szCs w:val="26"/>
    </w:rPr>
  </w:style>
  <w:style w:type="character" w:customStyle="1" w:styleId="afff2">
    <w:name w:val="_Скрытый знак"/>
    <w:basedOn w:val="affe"/>
    <w:uiPriority w:val="1"/>
    <w:rPr>
      <w:rFonts w:ascii="Times New Roman" w:hAnsi="Times New Roman" w:cs="Times New Roman"/>
      <w:b w:val="0"/>
      <w:i w:val="0"/>
      <w:iCs/>
      <w:caps w:val="0"/>
      <w:smallCaps w:val="0"/>
      <w:strike/>
      <w:vanish/>
      <w:color w:val="FF0000"/>
      <w:sz w:val="24"/>
      <w:szCs w:val="26"/>
      <w:u w:val="none"/>
      <w:vertAlign w:val="baseline"/>
    </w:rPr>
  </w:style>
  <w:style w:type="paragraph" w:customStyle="1" w:styleId="afff3">
    <w:name w:val="_Подпись рисунка"/>
    <w:basedOn w:val="afff0"/>
    <w:next w:val="affb"/>
  </w:style>
  <w:style w:type="paragraph" w:customStyle="1" w:styleId="100">
    <w:name w:val="_Обычный_табл_10пт_по центу"/>
    <w:basedOn w:val="a1"/>
    <w:link w:val="101"/>
    <w:pPr>
      <w:spacing w:line="240" w:lineRule="auto"/>
      <w:ind w:firstLine="0"/>
      <w:jc w:val="center"/>
    </w:pPr>
    <w:rPr>
      <w:rFonts w:cs="Times New Roman"/>
      <w:iCs/>
      <w:sz w:val="20"/>
      <w:szCs w:val="20"/>
    </w:rPr>
  </w:style>
  <w:style w:type="character" w:customStyle="1" w:styleId="101">
    <w:name w:val="_Обычный_табл_10пт_по центу Знак"/>
    <w:basedOn w:val="a2"/>
    <w:link w:val="100"/>
    <w:rPr>
      <w:rFonts w:ascii="Times New Roman" w:hAnsi="Times New Roman" w:cs="Times New Roman"/>
      <w:iCs/>
      <w:sz w:val="20"/>
      <w:szCs w:val="20"/>
    </w:rPr>
  </w:style>
  <w:style w:type="paragraph" w:customStyle="1" w:styleId="afff4">
    <w:name w:val="_Подпись таблицы"/>
    <w:basedOn w:val="affb"/>
    <w:next w:val="affb"/>
    <w:link w:val="afff5"/>
    <w:pPr>
      <w:keepNext/>
      <w:spacing w:line="276" w:lineRule="auto"/>
      <w:ind w:firstLine="0"/>
      <w:jc w:val="left"/>
    </w:pPr>
    <w:rPr>
      <w:rFonts w:ascii="Arial" w:hAnsi="Arial" w:cs="Arial"/>
      <w:sz w:val="20"/>
      <w:szCs w:val="20"/>
    </w:rPr>
  </w:style>
  <w:style w:type="character" w:customStyle="1" w:styleId="afff5">
    <w:name w:val="_Подпись таблицы Знак"/>
    <w:basedOn w:val="affe"/>
    <w:link w:val="afff4"/>
    <w:rPr>
      <w:rFonts w:ascii="Arial" w:hAnsi="Arial" w:cs="Arial"/>
      <w:iCs/>
      <w:sz w:val="20"/>
      <w:szCs w:val="20"/>
    </w:rPr>
  </w:style>
  <w:style w:type="character" w:customStyle="1" w:styleId="afff6">
    <w:name w:val="_Надстрочный знак"/>
    <w:uiPriority w:val="1"/>
    <w:rPr>
      <w:rFonts w:ascii="Times New Roman" w:hAnsi="Times New Roman"/>
      <w:b w:val="0"/>
      <w:i w:val="0"/>
      <w:caps w:val="0"/>
      <w:smallCaps w:val="0"/>
      <w:strike w:val="0"/>
      <w:vanish w:val="0"/>
      <w:color w:val="auto"/>
      <w:sz w:val="24"/>
      <w:vertAlign w:val="superscript"/>
    </w:rPr>
  </w:style>
  <w:style w:type="character" w:styleId="afff7">
    <w:name w:val="annotation reference"/>
    <w:basedOn w:val="a2"/>
    <w:uiPriority w:val="99"/>
    <w:semiHidden/>
    <w:rPr>
      <w:sz w:val="16"/>
      <w:szCs w:val="16"/>
    </w:rPr>
  </w:style>
  <w:style w:type="paragraph" w:styleId="afff8">
    <w:name w:val="annotation text"/>
    <w:basedOn w:val="a1"/>
    <w:link w:val="afff9"/>
    <w:uiPriority w:val="99"/>
    <w:semiHidden/>
    <w:pPr>
      <w:spacing w:after="160" w:line="240" w:lineRule="auto"/>
      <w:ind w:firstLine="0"/>
      <w:jc w:val="left"/>
    </w:pPr>
    <w:rPr>
      <w:sz w:val="20"/>
      <w:szCs w:val="20"/>
    </w:rPr>
  </w:style>
  <w:style w:type="character" w:customStyle="1" w:styleId="afff9">
    <w:name w:val="Текст примечания Знак"/>
    <w:basedOn w:val="a2"/>
    <w:link w:val="afff8"/>
    <w:uiPriority w:val="99"/>
    <w:semiHidden/>
    <w:rPr>
      <w:rFonts w:ascii="Times New Roman" w:hAnsi="Times New Roman"/>
      <w:sz w:val="20"/>
      <w:szCs w:val="20"/>
    </w:rPr>
  </w:style>
  <w:style w:type="paragraph" w:styleId="afffa">
    <w:name w:val="Balloon Text"/>
    <w:basedOn w:val="a1"/>
    <w:link w:val="afffb"/>
    <w:uiPriority w:val="99"/>
    <w:semiHidden/>
    <w:unhideWhenUsed/>
    <w:pPr>
      <w:widowControl w:val="0"/>
      <w:spacing w:line="240" w:lineRule="auto"/>
      <w:ind w:firstLine="567"/>
    </w:pPr>
    <w:rPr>
      <w:rFonts w:ascii="Segoe UI" w:eastAsia="Times New Roman" w:hAnsi="Segoe UI" w:cs="Segoe UI"/>
      <w:color w:val="000000"/>
      <w:sz w:val="18"/>
      <w:szCs w:val="18"/>
      <w:lang w:eastAsia="ru-RU"/>
    </w:rPr>
  </w:style>
  <w:style w:type="character" w:customStyle="1" w:styleId="afffb">
    <w:name w:val="Текст выноски Знак"/>
    <w:basedOn w:val="a2"/>
    <w:link w:val="afffa"/>
    <w:uiPriority w:val="99"/>
    <w:semiHidden/>
    <w:rPr>
      <w:rFonts w:ascii="Segoe UI" w:eastAsia="Times New Roman" w:hAnsi="Segoe UI" w:cs="Segoe UI"/>
      <w:color w:val="000000"/>
      <w:sz w:val="18"/>
      <w:szCs w:val="18"/>
      <w:lang w:eastAsia="ru-RU"/>
    </w:rPr>
  </w:style>
  <w:style w:type="paragraph" w:customStyle="1" w:styleId="a">
    <w:name w:val="_Список нумерованный"/>
    <w:basedOn w:val="affb"/>
    <w:link w:val="afffc"/>
    <w:pPr>
      <w:numPr>
        <w:numId w:val="3"/>
      </w:numPr>
      <w:tabs>
        <w:tab w:val="left" w:pos="284"/>
      </w:tabs>
    </w:pPr>
    <w:rPr>
      <w:iCs w:val="0"/>
    </w:rPr>
  </w:style>
  <w:style w:type="character" w:customStyle="1" w:styleId="afffc">
    <w:name w:val="_Список нумерованный Знак"/>
    <w:basedOn w:val="a2"/>
    <w:link w:val="a"/>
    <w:rPr>
      <w:rFonts w:ascii="Times New Roman" w:hAnsi="Times New Roman" w:cs="Times New Roman"/>
      <w:sz w:val="24"/>
      <w:szCs w:val="26"/>
    </w:rPr>
  </w:style>
  <w:style w:type="table" w:customStyle="1" w:styleId="TableGridReport1">
    <w:name w:val="Table Grid Report1"/>
    <w:basedOn w:val="a3"/>
    <w:next w:val="af6"/>
    <w:pPr>
      <w:spacing w:after="0" w:line="240" w:lineRule="auto"/>
    </w:pPr>
    <w:rPr>
      <w:rFonts w:ascii="Arial" w:hAnsi="Arial"/>
      <w:sz w:val="24"/>
      <w:szCs w:val="24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left w:w="28" w:type="dxa"/>
        <w:right w:w="28" w:type="dxa"/>
      </w:tblCellMar>
    </w:tblPr>
    <w:tcPr>
      <w:vAlign w:val="center"/>
    </w:tcPr>
  </w:style>
  <w:style w:type="paragraph" w:styleId="26">
    <w:name w:val="toc 2"/>
    <w:basedOn w:val="a1"/>
    <w:next w:val="a1"/>
    <w:uiPriority w:val="39"/>
    <w:unhideWhenUsed/>
    <w:pPr>
      <w:tabs>
        <w:tab w:val="left" w:pos="660"/>
        <w:tab w:val="left" w:pos="1134"/>
        <w:tab w:val="right" w:leader="dot" w:pos="9355"/>
      </w:tabs>
      <w:ind w:left="709" w:right="284" w:hanging="425"/>
    </w:pPr>
    <w:rPr>
      <w:rFonts w:eastAsia="Times New Roman" w:cs="Arial"/>
      <w:color w:val="000000"/>
      <w:lang w:eastAsia="ru-RU"/>
    </w:rPr>
  </w:style>
  <w:style w:type="character" w:styleId="afffd">
    <w:name w:val="Strong"/>
    <w:uiPriority w:val="22"/>
    <w:rPr>
      <w:b/>
      <w:bCs/>
    </w:rPr>
  </w:style>
  <w:style w:type="paragraph" w:customStyle="1" w:styleId="3-">
    <w:name w:val="Заголовок 3-го уровня"/>
    <w:basedOn w:val="1-"/>
    <w:next w:val="a1"/>
    <w:link w:val="3-0"/>
    <w:pPr>
      <w:pageBreakBefore w:val="0"/>
      <w:tabs>
        <w:tab w:val="clear" w:pos="709"/>
      </w:tabs>
      <w:spacing w:before="120"/>
      <w:outlineLvl w:val="2"/>
    </w:pPr>
    <w:rPr>
      <w:sz w:val="24"/>
    </w:rPr>
  </w:style>
  <w:style w:type="paragraph" w:customStyle="1" w:styleId="20">
    <w:name w:val="2 уровень"/>
    <w:basedOn w:val="1-"/>
    <w:next w:val="affb"/>
    <w:link w:val="27"/>
    <w:pPr>
      <w:numPr>
        <w:ilvl w:val="1"/>
        <w:numId w:val="4"/>
      </w:numPr>
    </w:pPr>
    <w:rPr>
      <w:sz w:val="24"/>
    </w:rPr>
  </w:style>
  <w:style w:type="character" w:customStyle="1" w:styleId="3-0">
    <w:name w:val="Заголовок 3-го уровня Знак"/>
    <w:basedOn w:val="1-0"/>
    <w:link w:val="3-"/>
    <w:rPr>
      <w:rFonts w:ascii="Times New Roman" w:eastAsia="Times New Roman" w:hAnsi="Times New Roman" w:cs="Times New Roman"/>
      <w:b/>
      <w:bCs/>
      <w:color w:val="000000"/>
      <w:sz w:val="24"/>
      <w:szCs w:val="28"/>
      <w:lang w:eastAsia="ru-RU"/>
    </w:rPr>
  </w:style>
  <w:style w:type="paragraph" w:customStyle="1" w:styleId="21">
    <w:name w:val="Заголовок 2го уровня"/>
    <w:basedOn w:val="1-"/>
    <w:next w:val="affb"/>
    <w:link w:val="28"/>
    <w:pPr>
      <w:pageBreakBefore w:val="0"/>
      <w:numPr>
        <w:ilvl w:val="1"/>
        <w:numId w:val="1"/>
      </w:numPr>
      <w:spacing w:before="240"/>
      <w:outlineLvl w:val="1"/>
    </w:pPr>
    <w:rPr>
      <w:sz w:val="24"/>
    </w:rPr>
  </w:style>
  <w:style w:type="character" w:customStyle="1" w:styleId="27">
    <w:name w:val="2 уровень Знак"/>
    <w:basedOn w:val="1-0"/>
    <w:link w:val="20"/>
    <w:rPr>
      <w:rFonts w:ascii="Times New Roman" w:eastAsia="Times New Roman" w:hAnsi="Times New Roman" w:cs="Times New Roman"/>
      <w:b/>
      <w:bCs/>
      <w:color w:val="000000"/>
      <w:sz w:val="24"/>
      <w:szCs w:val="28"/>
      <w:lang w:eastAsia="ru-RU"/>
    </w:rPr>
  </w:style>
  <w:style w:type="numbering" w:customStyle="1" w:styleId="15">
    <w:name w:val="Нет списка1"/>
    <w:next w:val="a4"/>
    <w:uiPriority w:val="99"/>
    <w:semiHidden/>
    <w:unhideWhenUsed/>
  </w:style>
  <w:style w:type="character" w:customStyle="1" w:styleId="28">
    <w:name w:val="Заголовок 2го уровня Знак"/>
    <w:basedOn w:val="a2"/>
    <w:link w:val="21"/>
    <w:rPr>
      <w:rFonts w:ascii="Times New Roman" w:eastAsia="Times New Roman" w:hAnsi="Times New Roman" w:cs="Times New Roman"/>
      <w:b/>
      <w:bCs/>
      <w:color w:val="000000"/>
      <w:sz w:val="24"/>
      <w:szCs w:val="28"/>
      <w:lang w:eastAsia="ru-RU"/>
    </w:rPr>
  </w:style>
  <w:style w:type="table" w:customStyle="1" w:styleId="TableNormal1">
    <w:name w:val="Table Normal1"/>
    <w:uiPriority w:val="2"/>
    <w:semiHidden/>
    <w:unhideWhenUsed/>
    <w:qFormat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6">
    <w:name w:val="КОНСТРУКТОР1"/>
    <w:basedOn w:val="a3"/>
    <w:uiPriority w:val="40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rPr>
      <w:cantSplit/>
    </w:trPr>
    <w:tcPr>
      <w:tcMar>
        <w:left w:w="28" w:type="dxa"/>
        <w:right w:w="28" w:type="dxa"/>
      </w:tcMar>
      <w:vAlign w:val="center"/>
    </w:tcPr>
  </w:style>
  <w:style w:type="paragraph" w:customStyle="1" w:styleId="afffe">
    <w:name w:val="РИСУНОК"/>
    <w:basedOn w:val="aff6"/>
    <w:link w:val="affff"/>
    <w:pPr>
      <w:spacing w:line="240" w:lineRule="auto"/>
      <w:ind w:firstLine="0"/>
      <w:jc w:val="center"/>
    </w:pPr>
  </w:style>
  <w:style w:type="character" w:customStyle="1" w:styleId="affff">
    <w:name w:val="РИСУНОК Знак"/>
    <w:link w:val="afffe"/>
    <w:rPr>
      <w:rFonts w:ascii="Arial" w:eastAsia="Times New Roman" w:hAnsi="Arial" w:cs="Arial"/>
      <w:color w:val="000000"/>
      <w:lang w:eastAsia="ru-RU"/>
    </w:rPr>
  </w:style>
  <w:style w:type="table" w:customStyle="1" w:styleId="110">
    <w:name w:val="Таблица ОРГРЭС11"/>
    <w:basedOn w:val="a3"/>
    <w:next w:val="af6"/>
    <w:uiPriority w:val="39"/>
    <w:pPr>
      <w:spacing w:after="0" w:line="240" w:lineRule="auto"/>
    </w:pPr>
    <w:rPr>
      <w:rFonts w:ascii="Arial" w:hAnsi="Arial"/>
      <w:sz w:val="24"/>
      <w:szCs w:val="24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left w:w="28" w:type="dxa"/>
        <w:right w:w="28" w:type="dxa"/>
      </w:tblCellMar>
    </w:tblPr>
    <w:tcPr>
      <w:vAlign w:val="center"/>
    </w:tcPr>
  </w:style>
  <w:style w:type="table" w:customStyle="1" w:styleId="TableGridReport11">
    <w:name w:val="Table Grid Report11"/>
    <w:basedOn w:val="a3"/>
    <w:next w:val="af6"/>
    <w:pPr>
      <w:spacing w:after="0" w:line="240" w:lineRule="auto"/>
    </w:pPr>
    <w:rPr>
      <w:rFonts w:ascii="Arial" w:hAnsi="Arial"/>
      <w:sz w:val="24"/>
      <w:szCs w:val="24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left w:w="28" w:type="dxa"/>
        <w:right w:w="28" w:type="dxa"/>
      </w:tblCellMar>
    </w:tblPr>
    <w:tcPr>
      <w:vAlign w:val="center"/>
    </w:tcPr>
  </w:style>
  <w:style w:type="paragraph" w:customStyle="1" w:styleId="font5">
    <w:name w:val="font5"/>
    <w:basedOn w:val="a1"/>
    <w:pPr>
      <w:spacing w:before="100" w:beforeAutospacing="1" w:after="100" w:afterAutospacing="1" w:line="240" w:lineRule="auto"/>
      <w:ind w:firstLine="0"/>
      <w:jc w:val="left"/>
    </w:pPr>
    <w:rPr>
      <w:rFonts w:ascii="Calibri" w:eastAsia="Times New Roman" w:hAnsi="Calibri" w:cs="Calibri"/>
      <w:color w:val="000000"/>
      <w:sz w:val="22"/>
      <w:lang w:eastAsia="ru-RU"/>
    </w:rPr>
  </w:style>
  <w:style w:type="paragraph" w:customStyle="1" w:styleId="font6">
    <w:name w:val="font6"/>
    <w:basedOn w:val="a1"/>
    <w:pP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4"/>
      <w:szCs w:val="14"/>
      <w:lang w:eastAsia="ru-RU"/>
    </w:rPr>
  </w:style>
  <w:style w:type="paragraph" w:customStyle="1" w:styleId="xl66">
    <w:name w:val="xl66"/>
    <w:basedOn w:val="a1"/>
    <w:pPr>
      <w:spacing w:before="100" w:beforeAutospacing="1" w:after="100" w:afterAutospacing="1" w:line="240" w:lineRule="auto"/>
      <w:ind w:firstLine="0"/>
      <w:jc w:val="left"/>
    </w:pPr>
    <w:rPr>
      <w:rFonts w:ascii="Calibri" w:eastAsia="Times New Roman" w:hAnsi="Calibri" w:cs="Calibri"/>
      <w:szCs w:val="24"/>
      <w:lang w:eastAsia="ru-RU"/>
    </w:rPr>
  </w:style>
  <w:style w:type="paragraph" w:customStyle="1" w:styleId="xl67">
    <w:name w:val="xl67"/>
    <w:basedOn w:val="a1"/>
    <w:pPr>
      <w:pBdr>
        <w:top w:val="single" w:sz="8" w:space="0" w:color="000000"/>
        <w:left w:val="single" w:sz="8" w:space="0" w:color="000000"/>
        <w:right w:val="single" w:sz="8" w:space="0" w:color="000000"/>
      </w:pBdr>
      <w:shd w:val="clear" w:color="000000" w:fill="DDEBF7"/>
      <w:spacing w:before="100" w:beforeAutospacing="1" w:after="100" w:afterAutospacing="1" w:line="240" w:lineRule="auto"/>
      <w:ind w:firstLine="0"/>
      <w:jc w:val="left"/>
    </w:pPr>
    <w:rPr>
      <w:rFonts w:ascii="Calibri" w:eastAsia="Times New Roman" w:hAnsi="Calibri" w:cs="Calibri"/>
      <w:szCs w:val="24"/>
      <w:lang w:eastAsia="ru-RU"/>
    </w:rPr>
  </w:style>
  <w:style w:type="paragraph" w:customStyle="1" w:styleId="xl68">
    <w:name w:val="xl68"/>
    <w:basedOn w:val="a1"/>
    <w:pPr>
      <w:pBdr>
        <w:top w:val="single" w:sz="8" w:space="0" w:color="000000"/>
        <w:left w:val="single" w:sz="8" w:space="0" w:color="000000"/>
        <w:right w:val="single" w:sz="8" w:space="0" w:color="000000"/>
      </w:pBdr>
      <w:shd w:val="clear" w:color="000000" w:fill="DDEBF7"/>
      <w:spacing w:before="100" w:beforeAutospacing="1" w:after="100" w:afterAutospacing="1" w:line="240" w:lineRule="auto"/>
      <w:ind w:firstLine="0"/>
      <w:jc w:val="left"/>
    </w:pPr>
    <w:rPr>
      <w:rFonts w:ascii="Calibri" w:eastAsia="Times New Roman" w:hAnsi="Calibri" w:cs="Calibri"/>
      <w:szCs w:val="24"/>
      <w:lang w:eastAsia="ru-RU"/>
    </w:rPr>
  </w:style>
  <w:style w:type="paragraph" w:customStyle="1" w:styleId="xl77">
    <w:name w:val="xl77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ind w:firstLine="0"/>
      <w:jc w:val="left"/>
    </w:pPr>
    <w:rPr>
      <w:rFonts w:ascii="Calibri" w:eastAsia="Times New Roman" w:hAnsi="Calibri" w:cs="Calibri"/>
      <w:szCs w:val="24"/>
      <w:lang w:eastAsia="ru-RU"/>
    </w:rPr>
  </w:style>
  <w:style w:type="paragraph" w:customStyle="1" w:styleId="xl78">
    <w:name w:val="xl78"/>
    <w:basedOn w:val="a1"/>
    <w:pPr>
      <w:pBdr>
        <w:top w:val="single" w:sz="8" w:space="0" w:color="000000"/>
        <w:left w:val="single" w:sz="8" w:space="0" w:color="000000"/>
        <w:right w:val="single" w:sz="8" w:space="0" w:color="000000"/>
      </w:pBdr>
      <w:shd w:val="clear" w:color="000000" w:fill="DDEBF7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4"/>
      <w:szCs w:val="14"/>
      <w:lang w:eastAsia="ru-RU"/>
    </w:rPr>
  </w:style>
  <w:style w:type="paragraph" w:customStyle="1" w:styleId="xl79">
    <w:name w:val="xl79"/>
    <w:basedOn w:val="a1"/>
    <w:pPr>
      <w:pBdr>
        <w:top w:val="single" w:sz="8" w:space="0" w:color="000000"/>
        <w:left w:val="single" w:sz="8" w:space="0" w:color="000000"/>
        <w:right w:val="single" w:sz="8" w:space="0" w:color="000000"/>
      </w:pBdr>
      <w:shd w:val="clear" w:color="000000" w:fill="DDEBF7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4"/>
      <w:szCs w:val="14"/>
      <w:lang w:eastAsia="ru-RU"/>
    </w:rPr>
  </w:style>
  <w:style w:type="paragraph" w:styleId="32">
    <w:name w:val="toc 3"/>
    <w:basedOn w:val="a1"/>
    <w:next w:val="a1"/>
    <w:uiPriority w:val="39"/>
    <w:unhideWhenUsed/>
    <w:pPr>
      <w:tabs>
        <w:tab w:val="left" w:pos="1889"/>
        <w:tab w:val="right" w:leader="dot" w:pos="9345"/>
      </w:tabs>
      <w:ind w:left="1560" w:right="284" w:hanging="851"/>
    </w:pPr>
  </w:style>
  <w:style w:type="paragraph" w:styleId="affff0">
    <w:name w:val="table of figures"/>
    <w:basedOn w:val="a1"/>
    <w:next w:val="a1"/>
    <w:uiPriority w:val="99"/>
    <w:unhideWhenUsed/>
    <w:pPr>
      <w:ind w:left="1418" w:right="425" w:hanging="1418"/>
    </w:pPr>
  </w:style>
  <w:style w:type="character" w:customStyle="1" w:styleId="17">
    <w:name w:val="Неразрешенное упоминание1"/>
    <w:basedOn w:val="a2"/>
    <w:uiPriority w:val="99"/>
    <w:semiHidden/>
    <w:unhideWhenUsed/>
    <w:rPr>
      <w:color w:val="605E5C"/>
      <w:shd w:val="clear" w:color="auto" w:fill="E1DFDD"/>
    </w:rPr>
  </w:style>
  <w:style w:type="character" w:customStyle="1" w:styleId="13">
    <w:name w:val="Оглавление 1 Знак"/>
    <w:basedOn w:val="a2"/>
    <w:link w:val="12"/>
    <w:uiPriority w:val="39"/>
    <w:rPr>
      <w:rFonts w:ascii="Times New Roman" w:hAnsi="Times New Roman"/>
      <w:sz w:val="24"/>
    </w:rPr>
  </w:style>
  <w:style w:type="paragraph" w:customStyle="1" w:styleId="18">
    <w:name w:val="Подпись к таблице1"/>
    <w:basedOn w:val="a1"/>
    <w:link w:val="affff1"/>
    <w:pPr>
      <w:shd w:val="clear" w:color="auto" w:fill="FFFFFF"/>
      <w:spacing w:before="120"/>
      <w:ind w:firstLine="567"/>
      <w:jc w:val="left"/>
    </w:pPr>
    <w:rPr>
      <w:rFonts w:ascii="Arial" w:eastAsia="Gulim" w:hAnsi="Arial" w:cs="Times New Roman"/>
      <w:szCs w:val="25"/>
      <w:lang w:eastAsia="ru-RU"/>
    </w:rPr>
  </w:style>
  <w:style w:type="character" w:customStyle="1" w:styleId="affff1">
    <w:name w:val="Подпись к таблице_"/>
    <w:link w:val="18"/>
    <w:rPr>
      <w:rFonts w:ascii="Arial" w:eastAsia="Gulim" w:hAnsi="Arial" w:cs="Times New Roman"/>
      <w:sz w:val="24"/>
      <w:szCs w:val="25"/>
      <w:shd w:val="clear" w:color="auto" w:fill="FFFFFF"/>
      <w:lang w:eastAsia="ru-RU"/>
    </w:rPr>
  </w:style>
  <w:style w:type="paragraph" w:styleId="affff2">
    <w:name w:val="annotation subject"/>
    <w:basedOn w:val="afff8"/>
    <w:next w:val="afff8"/>
    <w:link w:val="affff3"/>
    <w:uiPriority w:val="99"/>
    <w:semiHidden/>
    <w:unhideWhenUsed/>
    <w:pPr>
      <w:spacing w:after="0"/>
      <w:ind w:firstLine="709"/>
      <w:jc w:val="both"/>
    </w:pPr>
    <w:rPr>
      <w:b/>
      <w:bCs/>
    </w:rPr>
  </w:style>
  <w:style w:type="character" w:customStyle="1" w:styleId="affff3">
    <w:name w:val="Тема примечания Знак"/>
    <w:basedOn w:val="afff9"/>
    <w:link w:val="affff2"/>
    <w:uiPriority w:val="99"/>
    <w:semiHidden/>
    <w:rPr>
      <w:rFonts w:ascii="Times New Roman" w:hAnsi="Times New Roman"/>
      <w:b/>
      <w:bCs/>
      <w:sz w:val="20"/>
      <w:szCs w:val="20"/>
    </w:rPr>
  </w:style>
  <w:style w:type="numbering" w:customStyle="1" w:styleId="29">
    <w:name w:val="Нет списка2"/>
    <w:next w:val="a4"/>
    <w:uiPriority w:val="99"/>
    <w:semiHidden/>
    <w:unhideWhenUsed/>
  </w:style>
  <w:style w:type="table" w:customStyle="1" w:styleId="19">
    <w:name w:val="Сетка таблицы1"/>
    <w:basedOn w:val="a3"/>
    <w:next w:val="af6"/>
    <w:uiPriority w:val="39"/>
    <w:pPr>
      <w:widowControl w:val="0"/>
      <w:spacing w:after="0" w:line="240" w:lineRule="auto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xl65">
    <w:name w:val="xl65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eastAsia="Times New Roman" w:cs="Times New Roman"/>
      <w:szCs w:val="24"/>
      <w:lang w:eastAsia="ru-RU"/>
    </w:rPr>
  </w:style>
  <w:style w:type="character" w:customStyle="1" w:styleId="af9">
    <w:name w:val="Абзац списка Знак"/>
    <w:link w:val="af8"/>
    <w:uiPriority w:val="34"/>
    <w:rPr>
      <w:rFonts w:ascii="Times New Roman" w:hAnsi="Times New Roman"/>
      <w:sz w:val="24"/>
    </w:rPr>
  </w:style>
  <w:style w:type="paragraph" w:customStyle="1" w:styleId="xl63">
    <w:name w:val="xl63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eastAsia="Times New Roman" w:cs="Times New Roman"/>
      <w:b/>
      <w:bCs/>
      <w:sz w:val="20"/>
      <w:szCs w:val="20"/>
      <w:lang w:eastAsia="ru-RU"/>
    </w:rPr>
  </w:style>
  <w:style w:type="paragraph" w:customStyle="1" w:styleId="xl64">
    <w:name w:val="xl64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80">
    <w:name w:val="xl80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16"/>
      <w:szCs w:val="16"/>
      <w:lang w:eastAsia="ru-RU"/>
    </w:rPr>
  </w:style>
  <w:style w:type="paragraph" w:customStyle="1" w:styleId="xl81">
    <w:name w:val="xl81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BDD7EE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16"/>
      <w:szCs w:val="16"/>
      <w:lang w:eastAsia="ru-RU"/>
    </w:rPr>
  </w:style>
  <w:style w:type="paragraph" w:customStyle="1" w:styleId="xl82">
    <w:name w:val="xl82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16"/>
      <w:szCs w:val="16"/>
      <w:lang w:eastAsia="ru-RU"/>
    </w:rPr>
  </w:style>
  <w:style w:type="paragraph" w:customStyle="1" w:styleId="xl83">
    <w:name w:val="xl83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BDBDB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16"/>
      <w:szCs w:val="16"/>
      <w:lang w:eastAsia="ru-RU"/>
    </w:rPr>
  </w:style>
  <w:style w:type="paragraph" w:customStyle="1" w:styleId="xl84">
    <w:name w:val="xl84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16"/>
      <w:szCs w:val="16"/>
      <w:lang w:eastAsia="ru-RU"/>
    </w:rPr>
  </w:style>
  <w:style w:type="paragraph" w:customStyle="1" w:styleId="xl85">
    <w:name w:val="xl85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BDBDB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16"/>
      <w:szCs w:val="16"/>
      <w:lang w:eastAsia="ru-RU"/>
    </w:rPr>
  </w:style>
  <w:style w:type="paragraph" w:customStyle="1" w:styleId="xl86">
    <w:name w:val="xl86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9D9D9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16"/>
      <w:szCs w:val="16"/>
      <w:lang w:eastAsia="ru-RU"/>
    </w:rPr>
  </w:style>
  <w:style w:type="paragraph" w:customStyle="1" w:styleId="xl87">
    <w:name w:val="xl87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16"/>
      <w:szCs w:val="16"/>
      <w:lang w:eastAsia="ru-RU"/>
    </w:rPr>
  </w:style>
  <w:style w:type="paragraph" w:customStyle="1" w:styleId="xl88">
    <w:name w:val="xl88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BDD6EE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16"/>
      <w:szCs w:val="16"/>
      <w:lang w:eastAsia="ru-RU"/>
    </w:rPr>
  </w:style>
  <w:style w:type="paragraph" w:customStyle="1" w:styleId="xl89">
    <w:name w:val="xl89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BDD7EE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16"/>
      <w:szCs w:val="16"/>
      <w:lang w:eastAsia="ru-RU"/>
    </w:rPr>
  </w:style>
  <w:style w:type="paragraph" w:customStyle="1" w:styleId="xl90">
    <w:name w:val="xl90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9D9D9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16"/>
      <w:szCs w:val="16"/>
      <w:lang w:eastAsia="ru-RU"/>
    </w:rPr>
  </w:style>
  <w:style w:type="paragraph" w:customStyle="1" w:styleId="xl91">
    <w:name w:val="xl91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16"/>
      <w:szCs w:val="16"/>
      <w:lang w:eastAsia="ru-RU"/>
    </w:rPr>
  </w:style>
  <w:style w:type="paragraph" w:customStyle="1" w:styleId="xl92">
    <w:name w:val="xl92"/>
    <w:basedOn w:val="a1"/>
    <w:pPr>
      <w:pBdr>
        <w:top w:val="single" w:sz="4" w:space="0" w:color="000000"/>
        <w:lef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3">
    <w:name w:val="xl93"/>
    <w:basedOn w:val="a1"/>
    <w:pPr>
      <w:pBdr>
        <w:top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4">
    <w:name w:val="xl94"/>
    <w:basedOn w:val="a1"/>
    <w:pPr>
      <w:pBdr>
        <w:top w:val="single" w:sz="4" w:space="0" w:color="000000"/>
        <w:righ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5">
    <w:name w:val="xl95"/>
    <w:basedOn w:val="a1"/>
    <w:pPr>
      <w:pBdr>
        <w:lef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6">
    <w:name w:val="xl96"/>
    <w:basedOn w:val="a1"/>
    <w:pPr>
      <w:spacing w:before="100" w:beforeAutospacing="1" w:after="100" w:afterAutospacing="1" w:line="240" w:lineRule="auto"/>
      <w:ind w:firstLine="0"/>
      <w:jc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7">
    <w:name w:val="xl97"/>
    <w:basedOn w:val="a1"/>
    <w:pPr>
      <w:pBdr>
        <w:righ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8">
    <w:name w:val="xl98"/>
    <w:basedOn w:val="a1"/>
    <w:pPr>
      <w:pBdr>
        <w:top w:val="single" w:sz="4" w:space="0" w:color="000000"/>
        <w:lef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99">
    <w:name w:val="xl99"/>
    <w:basedOn w:val="a1"/>
    <w:pPr>
      <w:pBdr>
        <w:top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100">
    <w:name w:val="xl100"/>
    <w:basedOn w:val="a1"/>
    <w:pPr>
      <w:pBdr>
        <w:top w:val="single" w:sz="4" w:space="0" w:color="000000"/>
        <w:righ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101">
    <w:name w:val="xl101"/>
    <w:basedOn w:val="a1"/>
    <w:pPr>
      <w:pBdr>
        <w:lef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102">
    <w:name w:val="xl102"/>
    <w:basedOn w:val="a1"/>
    <w:pPr>
      <w:spacing w:before="100" w:beforeAutospacing="1" w:after="100" w:afterAutospacing="1" w:line="240" w:lineRule="auto"/>
      <w:ind w:firstLine="0"/>
      <w:jc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xl103">
    <w:name w:val="xl103"/>
    <w:basedOn w:val="a1"/>
    <w:pPr>
      <w:pBdr>
        <w:righ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eastAsia="Times New Roman" w:cs="Times New Roman"/>
      <w:sz w:val="16"/>
      <w:szCs w:val="16"/>
      <w:lang w:eastAsia="ru-RU"/>
    </w:rPr>
  </w:style>
  <w:style w:type="paragraph" w:customStyle="1" w:styleId="1a">
    <w:name w:val="Стиль1"/>
    <w:basedOn w:val="a1"/>
    <w:link w:val="1b"/>
  </w:style>
  <w:style w:type="character" w:customStyle="1" w:styleId="1b">
    <w:name w:val="Стиль1 Знак"/>
    <w:basedOn w:val="a2"/>
    <w:link w:val="1a"/>
    <w:rPr>
      <w:rFonts w:ascii="Times New Roman" w:hAnsi="Times New Roman"/>
      <w:sz w:val="24"/>
    </w:rPr>
  </w:style>
  <w:style w:type="paragraph" w:styleId="affff4">
    <w:name w:val="TOC Heading"/>
    <w:basedOn w:val="1"/>
    <w:next w:val="a1"/>
    <w:uiPriority w:val="39"/>
    <w:unhideWhenUsed/>
    <w:pPr>
      <w:spacing w:before="240" w:after="0" w:line="259" w:lineRule="auto"/>
      <w:ind w:left="0"/>
      <w:outlineLvl w:val="9"/>
    </w:pPr>
    <w:rPr>
      <w:rFonts w:asciiTheme="majorHAnsi" w:hAnsiTheme="majorHAnsi"/>
      <w:b w:val="0"/>
      <w:color w:val="2F5496" w:themeColor="accent1" w:themeShade="BF"/>
      <w:spacing w:val="-10"/>
      <w:sz w:val="32"/>
      <w:lang w:eastAsia="ru-RU"/>
    </w:rPr>
  </w:style>
  <w:style w:type="paragraph" w:customStyle="1" w:styleId="affff5">
    <w:name w:val="ПОДРИСУНОЧНАЯ НАДПИСЬ"/>
    <w:basedOn w:val="afffe"/>
    <w:link w:val="affff6"/>
    <w:pPr>
      <w:spacing w:line="360" w:lineRule="auto"/>
      <w:ind w:left="567"/>
      <w:jc w:val="both"/>
    </w:pPr>
    <w:rPr>
      <w:rFonts w:eastAsia="Arial"/>
      <w:sz w:val="24"/>
      <w:szCs w:val="24"/>
    </w:rPr>
  </w:style>
  <w:style w:type="character" w:customStyle="1" w:styleId="affff6">
    <w:name w:val="ПОДРИСУНОЧНАЯ НАДПИСЬ Знак"/>
    <w:basedOn w:val="affff"/>
    <w:link w:val="affff5"/>
    <w:rPr>
      <w:rFonts w:ascii="Arial" w:eastAsia="Arial" w:hAnsi="Arial" w:cs="Arial"/>
      <w:color w:val="000000"/>
      <w:sz w:val="24"/>
      <w:szCs w:val="24"/>
      <w:lang w:eastAsia="ru-RU"/>
    </w:rPr>
  </w:style>
  <w:style w:type="paragraph" w:styleId="42">
    <w:name w:val="toc 4"/>
    <w:basedOn w:val="a1"/>
    <w:next w:val="a1"/>
    <w:uiPriority w:val="39"/>
    <w:unhideWhenUsed/>
    <w:pPr>
      <w:spacing w:after="100" w:line="259" w:lineRule="auto"/>
      <w:ind w:left="66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52">
    <w:name w:val="toc 5"/>
    <w:basedOn w:val="a1"/>
    <w:next w:val="a1"/>
    <w:uiPriority w:val="39"/>
    <w:unhideWhenUsed/>
    <w:pPr>
      <w:spacing w:after="100" w:line="259" w:lineRule="auto"/>
      <w:ind w:left="88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61">
    <w:name w:val="toc 6"/>
    <w:basedOn w:val="a1"/>
    <w:next w:val="a1"/>
    <w:uiPriority w:val="39"/>
    <w:unhideWhenUsed/>
    <w:pPr>
      <w:spacing w:after="100" w:line="259" w:lineRule="auto"/>
      <w:ind w:left="110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71">
    <w:name w:val="toc 7"/>
    <w:basedOn w:val="a1"/>
    <w:next w:val="a1"/>
    <w:uiPriority w:val="39"/>
    <w:unhideWhenUsed/>
    <w:pPr>
      <w:spacing w:after="100" w:line="259" w:lineRule="auto"/>
      <w:ind w:left="132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81">
    <w:name w:val="toc 8"/>
    <w:basedOn w:val="a1"/>
    <w:next w:val="a1"/>
    <w:uiPriority w:val="39"/>
    <w:unhideWhenUsed/>
    <w:pPr>
      <w:spacing w:after="100" w:line="259" w:lineRule="auto"/>
      <w:ind w:left="154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91">
    <w:name w:val="toc 9"/>
    <w:basedOn w:val="a1"/>
    <w:next w:val="a1"/>
    <w:uiPriority w:val="39"/>
    <w:unhideWhenUsed/>
    <w:pPr>
      <w:spacing w:after="100" w:line="259" w:lineRule="auto"/>
      <w:ind w:left="176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customStyle="1" w:styleId="affff7">
    <w:name w:val="Подпись рисунков/таблиц"/>
    <w:basedOn w:val="aa"/>
    <w:uiPriority w:val="99"/>
    <w:pPr>
      <w:keepNext/>
      <w:widowControl/>
      <w:spacing w:after="0" w:line="360" w:lineRule="auto"/>
      <w:jc w:val="left"/>
    </w:pPr>
    <w:rPr>
      <w:rFonts w:ascii="Times New Roman" w:hAnsi="Times New Roman" w:cs="Times New Roman"/>
      <w:bCs/>
      <w:i w:val="0"/>
      <w:iCs w:val="0"/>
      <w:color w:val="auto"/>
      <w:sz w:val="24"/>
    </w:rPr>
  </w:style>
  <w:style w:type="character" w:styleId="affff8">
    <w:name w:val="Emphasis"/>
    <w:basedOn w:val="a2"/>
    <w:uiPriority w:val="20"/>
    <w:rPr>
      <w:rFonts w:ascii="Times New Roman" w:hAnsi="Times New Roman"/>
      <w:i w:val="0"/>
      <w:iCs/>
      <w:sz w:val="24"/>
    </w:rPr>
  </w:style>
  <w:style w:type="character" w:styleId="affff9">
    <w:name w:val="Placeholder Text"/>
    <w:basedOn w:val="a2"/>
    <w:uiPriority w:val="99"/>
    <w:semiHidden/>
    <w:rPr>
      <w:color w:val="808080"/>
    </w:rPr>
  </w:style>
  <w:style w:type="paragraph" w:customStyle="1" w:styleId="xl104">
    <w:name w:val="xl104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05">
    <w:name w:val="xl105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06">
    <w:name w:val="xl106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auto" w:fill="D9D9D9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07">
    <w:name w:val="xl107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08">
    <w:name w:val="xl108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auto" w:fill="BDD7EE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09">
    <w:name w:val="xl109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0">
    <w:name w:val="xl110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1">
    <w:name w:val="xl111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2">
    <w:name w:val="xl112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auto" w:fill="D9D9D9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3">
    <w:name w:val="xl113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4">
    <w:name w:val="xl114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auto" w:fill="D9D9D9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5">
    <w:name w:val="xl115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auto" w:fill="D9D9D9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16">
    <w:name w:val="xl116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17">
    <w:name w:val="xl117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auto" w:fill="BDD7EE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18">
    <w:name w:val="xl118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auto" w:fill="D9D9D9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19">
    <w:name w:val="xl119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auto" w:fill="BDD6EE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20">
    <w:name w:val="xl120"/>
    <w:basedOn w:val="a1"/>
    <w:pPr>
      <w:pBdr>
        <w:top w:val="single" w:sz="8" w:space="0" w:color="000000"/>
        <w:left w:val="single" w:sz="8" w:space="0" w:color="000000"/>
        <w:bottom w:val="single" w:sz="8" w:space="0" w:color="000000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1">
    <w:name w:val="xl121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auto" w:fill="FFFFFF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2">
    <w:name w:val="xl122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auto" w:fill="FFFFFF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3">
    <w:name w:val="xl123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auto" w:fill="FFFFFF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4">
    <w:name w:val="xl124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auto" w:fill="FFFFFF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5">
    <w:name w:val="xl125"/>
    <w:basedOn w:val="a1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auto" w:fill="BDD6EE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6">
    <w:name w:val="xl126"/>
    <w:basedOn w:val="a1"/>
    <w:pPr>
      <w:pBdr>
        <w:top w:val="single" w:sz="8" w:space="0" w:color="000000"/>
        <w:left w:val="single" w:sz="8" w:space="0" w:color="000000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7">
    <w:name w:val="xl127"/>
    <w:basedOn w:val="a1"/>
    <w:pPr>
      <w:pBdr>
        <w:top w:val="single" w:sz="8" w:space="0" w:color="000000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8">
    <w:name w:val="xl128"/>
    <w:basedOn w:val="a1"/>
    <w:pPr>
      <w:pBdr>
        <w:top w:val="single" w:sz="8" w:space="0" w:color="000000"/>
        <w:right w:val="single" w:sz="8" w:space="0" w:color="000000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29">
    <w:name w:val="xl129"/>
    <w:basedOn w:val="a1"/>
    <w:pPr>
      <w:pBdr>
        <w:left w:val="single" w:sz="8" w:space="0" w:color="000000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0">
    <w:name w:val="xl130"/>
    <w:basedOn w:val="a1"/>
    <w:pP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1">
    <w:name w:val="xl131"/>
    <w:basedOn w:val="a1"/>
    <w:pPr>
      <w:pBdr>
        <w:right w:val="single" w:sz="8" w:space="0" w:color="000000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2">
    <w:name w:val="xl132"/>
    <w:basedOn w:val="a1"/>
    <w:pPr>
      <w:pBdr>
        <w:left w:val="single" w:sz="8" w:space="0" w:color="000000"/>
        <w:bottom w:val="single" w:sz="8" w:space="0" w:color="000000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3">
    <w:name w:val="xl133"/>
    <w:basedOn w:val="a1"/>
    <w:pPr>
      <w:pBdr>
        <w:bottom w:val="single" w:sz="8" w:space="0" w:color="000000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4">
    <w:name w:val="xl134"/>
    <w:basedOn w:val="a1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5">
    <w:name w:val="xl135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auto" w:fill="BDD6EE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6">
    <w:name w:val="xl136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auto" w:fill="BDD7EE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7">
    <w:name w:val="xl137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auto" w:fill="D9D9D9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138">
    <w:name w:val="xl138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auto" w:fill="D9D9D9"/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xl139">
    <w:name w:val="xl139"/>
    <w:basedOn w:val="a1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font7">
    <w:name w:val="font7"/>
    <w:basedOn w:val="a1"/>
    <w:pP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font8">
    <w:name w:val="font8"/>
    <w:basedOn w:val="a1"/>
    <w:pP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sz w:val="14"/>
      <w:szCs w:val="14"/>
      <w:lang w:eastAsia="ru-RU"/>
    </w:rPr>
  </w:style>
  <w:style w:type="paragraph" w:customStyle="1" w:styleId="font9">
    <w:name w:val="font9"/>
    <w:basedOn w:val="a1"/>
    <w:pP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4"/>
      <w:szCs w:val="14"/>
      <w:lang w:eastAsia="ru-RU"/>
    </w:rPr>
  </w:style>
  <w:style w:type="paragraph" w:customStyle="1" w:styleId="ConsPlusNormal">
    <w:name w:val="ConsPlusNormal"/>
    <w:pPr>
      <w:widowControl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Default">
    <w:name w:val="Default"/>
    <w:pPr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numbering" w:customStyle="1" w:styleId="33">
    <w:name w:val="Нет списка3"/>
    <w:next w:val="a4"/>
    <w:uiPriority w:val="99"/>
    <w:semiHidden/>
    <w:unhideWhenUsed/>
  </w:style>
  <w:style w:type="table" w:customStyle="1" w:styleId="TableNormal2">
    <w:name w:val="Table Normal2"/>
    <w:uiPriority w:val="2"/>
    <w:semiHidden/>
    <w:unhideWhenUsed/>
    <w:qFormat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a">
    <w:name w:val="Сетка таблицы2"/>
    <w:basedOn w:val="a3"/>
    <w:next w:val="af6"/>
    <w:uiPriority w:val="39"/>
    <w:pPr>
      <w:widowControl w:val="0"/>
      <w:spacing w:after="0" w:line="240" w:lineRule="auto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4">
    <w:name w:val="Сетка таблицы3"/>
    <w:basedOn w:val="a3"/>
    <w:next w:val="af6"/>
    <w:uiPriority w:val="39"/>
    <w:pPr>
      <w:widowControl w:val="0"/>
      <w:spacing w:after="0" w:line="240" w:lineRule="auto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43">
    <w:name w:val="Нет списка4"/>
    <w:next w:val="a4"/>
    <w:uiPriority w:val="99"/>
    <w:semiHidden/>
    <w:unhideWhenUsed/>
  </w:style>
  <w:style w:type="table" w:customStyle="1" w:styleId="TableNormal3">
    <w:name w:val="Table Normal3"/>
    <w:uiPriority w:val="2"/>
    <w:semiHidden/>
    <w:unhideWhenUsed/>
    <w:qFormat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44">
    <w:name w:val="Сетка таблицы4"/>
    <w:basedOn w:val="a3"/>
    <w:next w:val="af6"/>
    <w:uiPriority w:val="39"/>
    <w:pPr>
      <w:widowControl w:val="0"/>
      <w:spacing w:after="0" w:line="240" w:lineRule="auto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xl140">
    <w:name w:val="xl140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66FFCC"/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41">
    <w:name w:val="xl141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66FFCC"/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42">
    <w:name w:val="xl142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E2EFDA"/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43">
    <w:name w:val="xl143"/>
    <w:basedOn w:val="a1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66FFCC"/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44">
    <w:name w:val="xl144"/>
    <w:basedOn w:val="a1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45">
    <w:name w:val="xl145"/>
    <w:basedOn w:val="a1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46">
    <w:name w:val="xl146"/>
    <w:basedOn w:val="a1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E2EFDA"/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47">
    <w:name w:val="xl147"/>
    <w:basedOn w:val="a1"/>
    <w:pPr>
      <w:pBdr>
        <w:top w:val="single" w:sz="4" w:space="0" w:color="000000"/>
      </w:pBdr>
      <w:shd w:val="clear" w:color="000000" w:fill="D0CECE"/>
      <w:spacing w:before="100" w:beforeAutospacing="1" w:after="100" w:afterAutospacing="1" w:line="240" w:lineRule="auto"/>
      <w:ind w:firstLine="0"/>
      <w:jc w:val="left"/>
    </w:pPr>
    <w:rPr>
      <w:rFonts w:ascii="Calibri" w:eastAsia="Times New Roman" w:hAnsi="Calibri" w:cs="Calibri"/>
      <w:b/>
      <w:bCs/>
      <w:sz w:val="16"/>
      <w:szCs w:val="16"/>
      <w:lang w:eastAsia="ru-RU"/>
    </w:rPr>
  </w:style>
  <w:style w:type="paragraph" w:customStyle="1" w:styleId="xl148">
    <w:name w:val="xl148"/>
    <w:basedOn w:val="a1"/>
    <w:pPr>
      <w:pBdr>
        <w:top w:val="single" w:sz="4" w:space="0" w:color="000000"/>
        <w:right w:val="single" w:sz="4" w:space="0" w:color="000000"/>
      </w:pBdr>
      <w:shd w:val="clear" w:color="000000" w:fill="D0CECE"/>
      <w:spacing w:before="100" w:beforeAutospacing="1" w:after="100" w:afterAutospacing="1" w:line="240" w:lineRule="auto"/>
      <w:ind w:firstLine="0"/>
      <w:jc w:val="left"/>
    </w:pPr>
    <w:rPr>
      <w:rFonts w:ascii="Calibri" w:eastAsia="Times New Roman" w:hAnsi="Calibri" w:cs="Calibri"/>
      <w:b/>
      <w:bCs/>
      <w:sz w:val="16"/>
      <w:szCs w:val="16"/>
      <w:lang w:eastAsia="ru-RU"/>
    </w:rPr>
  </w:style>
  <w:style w:type="paragraph" w:customStyle="1" w:styleId="xl149">
    <w:name w:val="xl149"/>
    <w:basedOn w:val="a1"/>
    <w:pPr>
      <w:pBdr>
        <w:bottom w:val="single" w:sz="4" w:space="0" w:color="000000"/>
      </w:pBdr>
      <w:shd w:val="clear" w:color="000000" w:fill="D0CECE"/>
      <w:spacing w:before="100" w:beforeAutospacing="1" w:after="100" w:afterAutospacing="1" w:line="240" w:lineRule="auto"/>
      <w:ind w:firstLine="0"/>
      <w:jc w:val="left"/>
    </w:pPr>
    <w:rPr>
      <w:rFonts w:ascii="Calibri" w:eastAsia="Times New Roman" w:hAnsi="Calibri" w:cs="Calibri"/>
      <w:b/>
      <w:bCs/>
      <w:sz w:val="16"/>
      <w:szCs w:val="16"/>
      <w:lang w:eastAsia="ru-RU"/>
    </w:rPr>
  </w:style>
  <w:style w:type="paragraph" w:customStyle="1" w:styleId="xl150">
    <w:name w:val="xl150"/>
    <w:basedOn w:val="a1"/>
    <w:pPr>
      <w:pBdr>
        <w:bottom w:val="single" w:sz="4" w:space="0" w:color="000000"/>
        <w:right w:val="single" w:sz="4" w:space="0" w:color="000000"/>
      </w:pBdr>
      <w:shd w:val="clear" w:color="000000" w:fill="D0CECE"/>
      <w:spacing w:before="100" w:beforeAutospacing="1" w:after="100" w:afterAutospacing="1" w:line="240" w:lineRule="auto"/>
      <w:ind w:firstLine="0"/>
      <w:jc w:val="left"/>
    </w:pPr>
    <w:rPr>
      <w:rFonts w:ascii="Calibri" w:eastAsia="Times New Roman" w:hAnsi="Calibri" w:cs="Calibri"/>
      <w:b/>
      <w:bCs/>
      <w:sz w:val="16"/>
      <w:szCs w:val="16"/>
      <w:lang w:eastAsia="ru-RU"/>
    </w:rPr>
  </w:style>
  <w:style w:type="paragraph" w:customStyle="1" w:styleId="xl151">
    <w:name w:val="xl151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00FFCC"/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2">
    <w:name w:val="xl152"/>
    <w:basedOn w:val="a1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00FFCC"/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3">
    <w:name w:val="xl153"/>
    <w:basedOn w:val="a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66FFCC"/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4">
    <w:name w:val="xl154"/>
    <w:basedOn w:val="a1"/>
    <w:pPr>
      <w:pBdr>
        <w:top w:val="single" w:sz="4" w:space="0" w:color="000000"/>
        <w:lef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5">
    <w:name w:val="xl155"/>
    <w:basedOn w:val="a1"/>
    <w:pPr>
      <w:pBdr>
        <w:top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6">
    <w:name w:val="xl156"/>
    <w:basedOn w:val="a1"/>
    <w:pPr>
      <w:pBdr>
        <w:lef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7">
    <w:name w:val="xl157"/>
    <w:basedOn w:val="a1"/>
    <w:pP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8">
    <w:name w:val="xl158"/>
    <w:basedOn w:val="a1"/>
    <w:pPr>
      <w:pBdr>
        <w:left w:val="single" w:sz="4" w:space="0" w:color="000000"/>
        <w:bottom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59">
    <w:name w:val="xl159"/>
    <w:basedOn w:val="a1"/>
    <w:pPr>
      <w:pBdr>
        <w:bottom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0">
    <w:name w:val="xl160"/>
    <w:basedOn w:val="a1"/>
    <w:pPr>
      <w:pBdr>
        <w:top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1">
    <w:name w:val="xl161"/>
    <w:basedOn w:val="a1"/>
    <w:pPr>
      <w:pBdr>
        <w:bottom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2">
    <w:name w:val="xl162"/>
    <w:basedOn w:val="a1"/>
    <w:pPr>
      <w:pBdr>
        <w:top w:val="single" w:sz="4" w:space="0" w:color="000000"/>
        <w:lef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3">
    <w:name w:val="xl163"/>
    <w:basedOn w:val="a1"/>
    <w:pPr>
      <w:pBdr>
        <w:top w:val="single" w:sz="8" w:space="0" w:color="000000"/>
        <w:left w:val="single" w:sz="8" w:space="0" w:color="000000"/>
      </w:pBd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4">
    <w:name w:val="xl164"/>
    <w:basedOn w:val="a1"/>
    <w:pPr>
      <w:pBdr>
        <w:top w:val="single" w:sz="8" w:space="0" w:color="000000"/>
      </w:pBd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5">
    <w:name w:val="xl165"/>
    <w:basedOn w:val="a1"/>
    <w:pPr>
      <w:pBdr>
        <w:top w:val="single" w:sz="8" w:space="0" w:color="000000"/>
        <w:right w:val="single" w:sz="8" w:space="0" w:color="000000"/>
      </w:pBd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6">
    <w:name w:val="xl166"/>
    <w:basedOn w:val="a1"/>
    <w:pPr>
      <w:pBdr>
        <w:left w:val="single" w:sz="8" w:space="0" w:color="000000"/>
      </w:pBd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7">
    <w:name w:val="xl167"/>
    <w:basedOn w:val="a1"/>
    <w:pPr>
      <w:pBdr>
        <w:right w:val="single" w:sz="8" w:space="0" w:color="000000"/>
      </w:pBd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8">
    <w:name w:val="xl168"/>
    <w:basedOn w:val="a1"/>
    <w:pPr>
      <w:pBdr>
        <w:left w:val="single" w:sz="8" w:space="0" w:color="000000"/>
        <w:bottom w:val="single" w:sz="8" w:space="0" w:color="000000"/>
      </w:pBd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69">
    <w:name w:val="xl169"/>
    <w:basedOn w:val="a1"/>
    <w:pPr>
      <w:pBdr>
        <w:bottom w:val="single" w:sz="8" w:space="0" w:color="000000"/>
      </w:pBd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70">
    <w:name w:val="xl170"/>
    <w:basedOn w:val="a1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71">
    <w:name w:val="xl171"/>
    <w:basedOn w:val="a1"/>
    <w:pPr>
      <w:pBdr>
        <w:left w:val="single" w:sz="4" w:space="0" w:color="000000"/>
      </w:pBdr>
      <w:shd w:val="clear" w:color="000000" w:fill="E2EFDA"/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72">
    <w:name w:val="xl172"/>
    <w:basedOn w:val="a1"/>
    <w:pPr>
      <w:shd w:val="clear" w:color="000000" w:fill="E2EFDA"/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73">
    <w:name w:val="xl173"/>
    <w:basedOn w:val="a1"/>
    <w:pPr>
      <w:pBdr>
        <w:left w:val="single" w:sz="4" w:space="0" w:color="000000"/>
        <w:bottom w:val="single" w:sz="4" w:space="0" w:color="000000"/>
      </w:pBdr>
      <w:shd w:val="clear" w:color="000000" w:fill="E2EFDA"/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paragraph" w:customStyle="1" w:styleId="xl174">
    <w:name w:val="xl174"/>
    <w:basedOn w:val="a1"/>
    <w:pPr>
      <w:pBdr>
        <w:bottom w:val="single" w:sz="4" w:space="0" w:color="000000"/>
      </w:pBdr>
      <w:shd w:val="clear" w:color="000000" w:fill="E2EFDA"/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Calibri"/>
      <w:sz w:val="16"/>
      <w:szCs w:val="16"/>
      <w:lang w:eastAsia="ru-RU"/>
    </w:rPr>
  </w:style>
  <w:style w:type="character" w:customStyle="1" w:styleId="affffa">
    <w:name w:val="Основной текст_"/>
    <w:basedOn w:val="a2"/>
    <w:link w:val="1c"/>
    <w:rPr>
      <w:rFonts w:ascii="Arial" w:eastAsia="Arial" w:hAnsi="Arial" w:cs="Arial"/>
      <w:shd w:val="clear" w:color="auto" w:fill="FFFFFF"/>
    </w:rPr>
  </w:style>
  <w:style w:type="character" w:customStyle="1" w:styleId="affffb">
    <w:name w:val="Подпись к картинке_"/>
    <w:basedOn w:val="a2"/>
    <w:link w:val="affffc"/>
    <w:rPr>
      <w:rFonts w:ascii="Arial" w:eastAsia="Arial" w:hAnsi="Arial" w:cs="Arial"/>
      <w:shd w:val="clear" w:color="auto" w:fill="FFFFFF"/>
    </w:rPr>
  </w:style>
  <w:style w:type="paragraph" w:customStyle="1" w:styleId="1c">
    <w:name w:val="Основной текст1"/>
    <w:basedOn w:val="a1"/>
    <w:link w:val="affffa"/>
    <w:pPr>
      <w:widowControl w:val="0"/>
      <w:shd w:val="clear" w:color="auto" w:fill="FFFFFF"/>
      <w:ind w:firstLine="400"/>
      <w:jc w:val="left"/>
    </w:pPr>
    <w:rPr>
      <w:rFonts w:ascii="Arial" w:eastAsia="Arial" w:hAnsi="Arial" w:cs="Arial"/>
      <w:sz w:val="22"/>
    </w:rPr>
  </w:style>
  <w:style w:type="paragraph" w:customStyle="1" w:styleId="affffc">
    <w:name w:val="Подпись к картинке"/>
    <w:basedOn w:val="a1"/>
    <w:link w:val="affffb"/>
    <w:pPr>
      <w:widowControl w:val="0"/>
      <w:shd w:val="clear" w:color="auto" w:fill="FFFFFF"/>
      <w:spacing w:line="271" w:lineRule="auto"/>
      <w:ind w:firstLine="580"/>
      <w:jc w:val="left"/>
    </w:pPr>
    <w:rPr>
      <w:rFonts w:ascii="Arial" w:eastAsia="Arial" w:hAnsi="Arial" w:cs="Arial"/>
      <w:sz w:val="22"/>
    </w:rPr>
  </w:style>
  <w:style w:type="paragraph" w:styleId="affffd">
    <w:name w:val="Title"/>
    <w:basedOn w:val="a1"/>
    <w:next w:val="a1"/>
    <w:link w:val="affffe"/>
    <w:uiPriority w:val="10"/>
    <w:pPr>
      <w:spacing w:line="240" w:lineRule="auto"/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affffe">
    <w:name w:val="Заголовок Знак"/>
    <w:basedOn w:val="a2"/>
    <w:link w:val="affffd"/>
    <w:uiPriority w:val="10"/>
    <w:rPr>
      <w:rFonts w:asciiTheme="majorHAnsi" w:eastAsiaTheme="majorEastAsia" w:hAnsiTheme="majorHAnsi" w:cstheme="majorBidi"/>
      <w:spacing w:val="-10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2.xml"/><Relationship Id="rId3" Type="http://schemas.openxmlformats.org/officeDocument/2006/relationships/styles" Target="styles.xml"/><Relationship Id="rId34" Type="http://schemas.openxmlformats.org/officeDocument/2006/relationships/footer" Target="footer7.xml"/><Relationship Id="rId42" Type="http://schemas.openxmlformats.org/officeDocument/2006/relationships/image" Target="media/image20.png"/><Relationship Id="rId47" Type="http://schemas.openxmlformats.org/officeDocument/2006/relationships/image" Target="media/image40.png"/><Relationship Id="rId50" Type="http://schemas.openxmlformats.org/officeDocument/2006/relationships/image" Target="media/image7.png"/><Relationship Id="rId7" Type="http://schemas.openxmlformats.org/officeDocument/2006/relationships/endnotes" Target="endnotes.xml"/><Relationship Id="rId25" Type="http://schemas.openxmlformats.org/officeDocument/2006/relationships/footer" Target="footer1.xml"/><Relationship Id="rId33" Type="http://schemas.openxmlformats.org/officeDocument/2006/relationships/footer" Target="footer6.xml"/><Relationship Id="rId46" Type="http://schemas.openxmlformats.org/officeDocument/2006/relationships/image" Target="media/image5.png"/><Relationship Id="rId2" Type="http://schemas.openxmlformats.org/officeDocument/2006/relationships/numbering" Target="numbering.xml"/><Relationship Id="rId29" Type="http://schemas.openxmlformats.org/officeDocument/2006/relationships/footer" Target="footer4.xm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4" Type="http://schemas.openxmlformats.org/officeDocument/2006/relationships/header" Target="header1.xml"/><Relationship Id="rId32" Type="http://schemas.openxmlformats.org/officeDocument/2006/relationships/header" Target="header4.xml"/><Relationship Id="rId37" Type="http://schemas.openxmlformats.org/officeDocument/2006/relationships/image" Target="media/image2.png"/><Relationship Id="rId45" Type="http://schemas.openxmlformats.org/officeDocument/2006/relationships/image" Target="media/image4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23" Type="http://schemas.openxmlformats.org/officeDocument/2006/relationships/image" Target="media/image10.png"/><Relationship Id="rId28" Type="http://schemas.openxmlformats.org/officeDocument/2006/relationships/footer" Target="footer3.xml"/><Relationship Id="rId36" Type="http://schemas.openxmlformats.org/officeDocument/2006/relationships/footer" Target="footer8.xml"/><Relationship Id="rId49" Type="http://schemas.openxmlformats.org/officeDocument/2006/relationships/image" Target="media/image50.png"/><Relationship Id="rId31" Type="http://schemas.openxmlformats.org/officeDocument/2006/relationships/footer" Target="footer5.xml"/><Relationship Id="rId44" Type="http://schemas.openxmlformats.org/officeDocument/2006/relationships/image" Target="media/image30.png"/><Relationship Id="rId52" Type="http://schemas.openxmlformats.org/officeDocument/2006/relationships/image" Target="media/image8.png"/><Relationship Id="rId4" Type="http://schemas.openxmlformats.org/officeDocument/2006/relationships/settings" Target="settings.xml"/><Relationship Id="rId27" Type="http://schemas.openxmlformats.org/officeDocument/2006/relationships/header" Target="header2.xml"/><Relationship Id="rId30" Type="http://schemas.openxmlformats.org/officeDocument/2006/relationships/header" Target="header3.xml"/><Relationship Id="rId35" Type="http://schemas.openxmlformats.org/officeDocument/2006/relationships/header" Target="header5.xml"/><Relationship Id="rId43" Type="http://schemas.openxmlformats.org/officeDocument/2006/relationships/image" Target="media/image3.png"/><Relationship Id="rId48" Type="http://schemas.openxmlformats.org/officeDocument/2006/relationships/image" Target="media/image6.png"/><Relationship Id="rId8" Type="http://schemas.openxmlformats.org/officeDocument/2006/relationships/image" Target="media/image1.png"/><Relationship Id="rId51" Type="http://schemas.openxmlformats.org/officeDocument/2006/relationships/image" Target="media/image6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Liberation Sans"/>
        <a:cs typeface="Liberation Sans"/>
      </a:majorFont>
      <a:minorFont>
        <a:latin typeface="Calibri"/>
        <a:ea typeface="Liberation Sans"/>
        <a:cs typeface="Liberation Sans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EDE945-E0FA-453C-9C55-94BB005373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</TotalTime>
  <Pages>24</Pages>
  <Words>4458</Words>
  <Characters>25413</Characters>
  <Application>Microsoft Office Word</Application>
  <DocSecurity>0</DocSecurity>
  <Lines>211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Калякин Иван Дмитриевич</dc:creator>
  <cp:lastModifiedBy>Остапенко Евгений Сергеевич</cp:lastModifiedBy>
  <cp:revision>18</cp:revision>
  <dcterms:created xsi:type="dcterms:W3CDTF">2026-03-27T16:05:00Z</dcterms:created>
  <dcterms:modified xsi:type="dcterms:W3CDTF">2026-04-01T14:00:00Z</dcterms:modified>
</cp:coreProperties>
</file>